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FA" w:rsidRPr="00DB1FFA" w:rsidRDefault="00DB1FFA" w:rsidP="00A37DF5">
      <w:pPr>
        <w:spacing w:after="0" w:line="240" w:lineRule="auto"/>
        <w:ind w:left="10170" w:firstLine="10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DB1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Т В Е Р Ж Д А Ю</w:t>
      </w:r>
    </w:p>
    <w:p w:rsidR="00DB1FFA" w:rsidRPr="00DB1FFA" w:rsidRDefault="00DB1FFA" w:rsidP="00A37DF5">
      <w:pPr>
        <w:spacing w:after="0" w:line="240" w:lineRule="auto"/>
        <w:ind w:left="10170" w:firstLine="10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ФГКУ</w:t>
      </w:r>
    </w:p>
    <w:p w:rsidR="00DB1FFA" w:rsidRPr="00DB1FFA" w:rsidRDefault="00DB1FFA" w:rsidP="00A37DF5">
      <w:pPr>
        <w:spacing w:after="0" w:line="240" w:lineRule="auto"/>
        <w:ind w:left="10170" w:firstLine="10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«Специальное управление </w:t>
      </w:r>
    </w:p>
    <w:p w:rsidR="00DB1FFA" w:rsidRPr="00DB1FFA" w:rsidRDefault="00DB1FFA" w:rsidP="00A37DF5">
      <w:pPr>
        <w:spacing w:after="0" w:line="240" w:lineRule="auto"/>
        <w:ind w:left="10170" w:firstLine="10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ФПС № 25 МЧС России» </w:t>
      </w:r>
    </w:p>
    <w:p w:rsidR="00DB1FFA" w:rsidRPr="00DB1FFA" w:rsidRDefault="00DB1FFA" w:rsidP="00A37DF5">
      <w:pPr>
        <w:spacing w:after="0" w:line="240" w:lineRule="auto"/>
        <w:ind w:left="10170" w:firstLine="10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полковник внутренней службы </w:t>
      </w:r>
    </w:p>
    <w:p w:rsidR="00DB1FFA" w:rsidRPr="00DB1FFA" w:rsidRDefault="00DB1FFA" w:rsidP="00A37DF5">
      <w:pPr>
        <w:spacing w:after="0" w:line="240" w:lineRule="auto"/>
        <w:ind w:left="10170" w:firstLine="10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1FFA" w:rsidRPr="00DB1FFA" w:rsidRDefault="00DB1FFA" w:rsidP="00A37DF5">
      <w:pPr>
        <w:spacing w:after="0" w:line="240" w:lineRule="auto"/>
        <w:ind w:left="10170" w:firstLine="10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</w:t>
      </w:r>
      <w:r w:rsidRPr="00DB1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Кухарь</w:t>
      </w:r>
    </w:p>
    <w:p w:rsidR="00DB1FFA" w:rsidRPr="00DB1FFA" w:rsidRDefault="005D3C0B" w:rsidP="00A37DF5">
      <w:pPr>
        <w:spacing w:after="0" w:line="240" w:lineRule="auto"/>
        <w:ind w:firstLine="1119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______________ 2021</w:t>
      </w:r>
      <w:r w:rsidR="00DB1FFA" w:rsidRPr="00DB1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DB1FFA" w:rsidRDefault="00DB1FFA" w:rsidP="00B56C7F">
      <w:pPr>
        <w:pStyle w:val="30"/>
        <w:shd w:val="clear" w:color="auto" w:fill="auto"/>
        <w:spacing w:before="0"/>
        <w:ind w:right="1040"/>
        <w:jc w:val="left"/>
      </w:pPr>
    </w:p>
    <w:p w:rsidR="00DB1FFA" w:rsidRPr="00863353" w:rsidRDefault="00DB1FFA" w:rsidP="00863353">
      <w:pPr>
        <w:pStyle w:val="30"/>
        <w:shd w:val="clear" w:color="auto" w:fill="auto"/>
        <w:spacing w:before="0" w:line="276" w:lineRule="auto"/>
        <w:ind w:right="1040"/>
      </w:pPr>
      <w:r w:rsidRPr="00863353">
        <w:t>Программа</w:t>
      </w:r>
    </w:p>
    <w:p w:rsidR="00DB1FFA" w:rsidRPr="00863353" w:rsidRDefault="00DB1FFA" w:rsidP="00863353">
      <w:pPr>
        <w:pStyle w:val="30"/>
        <w:shd w:val="clear" w:color="auto" w:fill="auto"/>
        <w:spacing w:before="0" w:line="276" w:lineRule="auto"/>
        <w:ind w:right="1040"/>
      </w:pPr>
      <w:r w:rsidRPr="00863353">
        <w:t>профилактики нарушений обязательных требований в области пожарной безопасности</w:t>
      </w:r>
      <w:r w:rsidRPr="00863353">
        <w:br/>
        <w:t xml:space="preserve">на территории ЗАТО </w:t>
      </w:r>
      <w:bookmarkStart w:id="0" w:name="_GoBack"/>
      <w:bookmarkEnd w:id="0"/>
      <w:r w:rsidRPr="00863353">
        <w:t>Фокино Приморского края на 20</w:t>
      </w:r>
      <w:r w:rsidR="005D3C0B">
        <w:t>21</w:t>
      </w:r>
      <w:r w:rsidRPr="00863353">
        <w:t xml:space="preserve"> год.</w:t>
      </w:r>
    </w:p>
    <w:p w:rsidR="00DB1FFA" w:rsidRDefault="00DB1FFA" w:rsidP="00DB1FFA">
      <w:pPr>
        <w:pStyle w:val="30"/>
        <w:shd w:val="clear" w:color="auto" w:fill="auto"/>
        <w:spacing w:before="0"/>
        <w:ind w:right="1040"/>
        <w:jc w:val="left"/>
        <w:rPr>
          <w:b w:val="0"/>
        </w:rPr>
      </w:pPr>
    </w:p>
    <w:p w:rsidR="00DB1FFA" w:rsidRDefault="00DB1FFA" w:rsidP="00DB1FFA">
      <w:pPr>
        <w:pStyle w:val="a4"/>
        <w:shd w:val="clear" w:color="auto" w:fill="auto"/>
        <w:spacing w:line="260" w:lineRule="exact"/>
      </w:pPr>
      <w:r>
        <w:t>1. Основные положения</w:t>
      </w:r>
    </w:p>
    <w:p w:rsidR="00DB1FFA" w:rsidRDefault="00DB1FFA" w:rsidP="00DB1FFA">
      <w:pPr>
        <w:pStyle w:val="a4"/>
        <w:shd w:val="clear" w:color="auto" w:fill="auto"/>
        <w:spacing w:line="26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245"/>
        <w:gridCol w:w="3402"/>
        <w:gridCol w:w="2799"/>
      </w:tblGrid>
      <w:tr w:rsidR="00DB1FFA" w:rsidTr="00F64AD4">
        <w:tc>
          <w:tcPr>
            <w:tcW w:w="3681" w:type="dxa"/>
          </w:tcPr>
          <w:p w:rsidR="00DB1FFA" w:rsidRPr="00DB1FFA" w:rsidRDefault="00DB1FFA" w:rsidP="00863353">
            <w:pPr>
              <w:pStyle w:val="30"/>
              <w:shd w:val="clear" w:color="auto" w:fill="auto"/>
              <w:spacing w:before="0" w:after="240"/>
              <w:ind w:right="-108"/>
              <w:jc w:val="left"/>
            </w:pPr>
            <w:r w:rsidRPr="00DB1FFA">
              <w:rPr>
                <w:lang w:bidi="ru-RU"/>
              </w:rPr>
              <w:t>1.1 Наименование специального подразделения ФПС</w:t>
            </w:r>
          </w:p>
        </w:tc>
        <w:tc>
          <w:tcPr>
            <w:tcW w:w="5245" w:type="dxa"/>
          </w:tcPr>
          <w:p w:rsidR="00DB1FFA" w:rsidRPr="00DB1FFA" w:rsidRDefault="00DB1FFA" w:rsidP="00F64AD4">
            <w:pPr>
              <w:pStyle w:val="30"/>
              <w:shd w:val="clear" w:color="auto" w:fill="auto"/>
              <w:spacing w:before="0"/>
              <w:ind w:right="176"/>
              <w:jc w:val="both"/>
            </w:pPr>
            <w:r w:rsidRPr="00DB1FFA">
              <w:rPr>
                <w:lang w:bidi="ru-RU"/>
              </w:rPr>
              <w:t>ФГКУ</w:t>
            </w:r>
            <w:r>
              <w:rPr>
                <w:lang w:bidi="ru-RU"/>
              </w:rPr>
              <w:t xml:space="preserve"> «Специальное </w:t>
            </w:r>
            <w:r w:rsidRPr="00DB1FFA">
              <w:rPr>
                <w:lang w:bidi="ru-RU"/>
              </w:rPr>
              <w:t>управление ФПС № 25 МЧС России»</w:t>
            </w:r>
          </w:p>
        </w:tc>
        <w:tc>
          <w:tcPr>
            <w:tcW w:w="3402" w:type="dxa"/>
          </w:tcPr>
          <w:p w:rsidR="00DB1FFA" w:rsidRPr="00DB1FFA" w:rsidRDefault="00DB1FFA" w:rsidP="00F64AD4">
            <w:pPr>
              <w:pStyle w:val="30"/>
              <w:shd w:val="clear" w:color="auto" w:fill="auto"/>
              <w:spacing w:before="0"/>
              <w:jc w:val="both"/>
            </w:pPr>
            <w:r w:rsidRPr="00DB1FFA">
              <w:rPr>
                <w:lang w:bidi="ru-RU"/>
              </w:rPr>
              <w:t>Срок начала и окончания проекта</w:t>
            </w:r>
          </w:p>
        </w:tc>
        <w:tc>
          <w:tcPr>
            <w:tcW w:w="2799" w:type="dxa"/>
          </w:tcPr>
          <w:p w:rsidR="00DB1FFA" w:rsidRPr="00DB1FFA" w:rsidRDefault="00DB1FFA" w:rsidP="00C40767">
            <w:pPr>
              <w:pStyle w:val="30"/>
              <w:shd w:val="clear" w:color="auto" w:fill="auto"/>
              <w:spacing w:before="0"/>
              <w:ind w:right="-2"/>
              <w:jc w:val="left"/>
            </w:pPr>
            <w:r w:rsidRPr="00DB1FFA">
              <w:rPr>
                <w:iCs/>
                <w:lang w:bidi="ru-RU"/>
              </w:rPr>
              <w:t>01.01.20</w:t>
            </w:r>
            <w:r w:rsidR="005D3C0B">
              <w:rPr>
                <w:iCs/>
                <w:lang w:bidi="ru-RU"/>
              </w:rPr>
              <w:t>21</w:t>
            </w:r>
            <w:r>
              <w:rPr>
                <w:iCs/>
                <w:lang w:bidi="ru-RU"/>
              </w:rPr>
              <w:t xml:space="preserve"> - </w:t>
            </w:r>
            <w:r w:rsidRPr="00DB1FFA">
              <w:rPr>
                <w:iCs/>
                <w:lang w:bidi="ru-RU"/>
              </w:rPr>
              <w:t>31.12.20</w:t>
            </w:r>
            <w:r w:rsidR="005D3C0B">
              <w:rPr>
                <w:iCs/>
                <w:lang w:bidi="ru-RU"/>
              </w:rPr>
              <w:t>21</w:t>
            </w:r>
          </w:p>
        </w:tc>
      </w:tr>
      <w:tr w:rsidR="00DB1FFA" w:rsidTr="00BA5D00">
        <w:tc>
          <w:tcPr>
            <w:tcW w:w="3681" w:type="dxa"/>
          </w:tcPr>
          <w:p w:rsidR="00DB1FFA" w:rsidRPr="00DB1FFA" w:rsidRDefault="00DB1FFA" w:rsidP="00863353">
            <w:pPr>
              <w:pStyle w:val="30"/>
              <w:shd w:val="clear" w:color="auto" w:fill="auto"/>
              <w:spacing w:before="0" w:after="240"/>
              <w:ind w:right="-108"/>
              <w:jc w:val="left"/>
            </w:pPr>
            <w:r w:rsidRPr="00DB1FFA">
              <w:rPr>
                <w:lang w:bidi="ru-RU"/>
              </w:rPr>
              <w:t>1.2 Ответственный за организацию и проведение профилактических мероприятий</w:t>
            </w:r>
          </w:p>
        </w:tc>
        <w:tc>
          <w:tcPr>
            <w:tcW w:w="11446" w:type="dxa"/>
            <w:gridSpan w:val="3"/>
          </w:tcPr>
          <w:p w:rsidR="00DB1FFA" w:rsidRDefault="00DB1FFA" w:rsidP="00C40767">
            <w:pPr>
              <w:pStyle w:val="30"/>
              <w:shd w:val="clear" w:color="auto" w:fill="auto"/>
              <w:spacing w:before="0" w:line="276" w:lineRule="auto"/>
              <w:jc w:val="both"/>
              <w:rPr>
                <w:b w:val="0"/>
              </w:rPr>
            </w:pPr>
            <w:r w:rsidRPr="00DB1FFA">
              <w:rPr>
                <w:b w:val="0"/>
                <w:lang w:bidi="ru-RU"/>
              </w:rPr>
              <w:t>Начальник ФГКУ</w:t>
            </w:r>
            <w:r>
              <w:rPr>
                <w:b w:val="0"/>
                <w:lang w:bidi="ru-RU"/>
              </w:rPr>
              <w:t xml:space="preserve"> «Специальное управление ФПС № 25</w:t>
            </w:r>
            <w:r w:rsidRPr="00DB1FFA">
              <w:rPr>
                <w:b w:val="0"/>
                <w:lang w:bidi="ru-RU"/>
              </w:rPr>
              <w:t xml:space="preserve"> МЧС России» полковник внутренней службы </w:t>
            </w:r>
            <w:r>
              <w:rPr>
                <w:b w:val="0"/>
                <w:lang w:bidi="ru-RU"/>
              </w:rPr>
              <w:t>Кухарь Сергей Петрович</w:t>
            </w:r>
            <w:r w:rsidRPr="00DB1FFA">
              <w:rPr>
                <w:b w:val="0"/>
                <w:lang w:bidi="ru-RU"/>
              </w:rPr>
              <w:t>.</w:t>
            </w:r>
          </w:p>
        </w:tc>
      </w:tr>
      <w:tr w:rsidR="00DB1FFA" w:rsidTr="00C075D2">
        <w:tc>
          <w:tcPr>
            <w:tcW w:w="3681" w:type="dxa"/>
          </w:tcPr>
          <w:p w:rsidR="00DB1FFA" w:rsidRPr="00DB1FFA" w:rsidRDefault="00DB1FFA" w:rsidP="00FC209D">
            <w:pPr>
              <w:pStyle w:val="30"/>
              <w:shd w:val="clear" w:color="auto" w:fill="auto"/>
              <w:spacing w:before="0" w:after="240"/>
              <w:ind w:right="-108"/>
              <w:jc w:val="left"/>
            </w:pPr>
            <w:r w:rsidRPr="00DB1FFA">
              <w:rPr>
                <w:lang w:bidi="ru-RU"/>
              </w:rPr>
              <w:t>1.3 Ответственные за реализацию Программы</w:t>
            </w:r>
          </w:p>
        </w:tc>
        <w:tc>
          <w:tcPr>
            <w:tcW w:w="11446" w:type="dxa"/>
            <w:gridSpan w:val="3"/>
          </w:tcPr>
          <w:p w:rsidR="00DB1FFA" w:rsidRDefault="00DB1FFA" w:rsidP="00FC209D">
            <w:pPr>
              <w:pStyle w:val="30"/>
              <w:shd w:val="clear" w:color="auto" w:fill="auto"/>
              <w:spacing w:before="0" w:line="276" w:lineRule="auto"/>
              <w:ind w:right="-2"/>
              <w:jc w:val="both"/>
              <w:rPr>
                <w:b w:val="0"/>
              </w:rPr>
            </w:pPr>
            <w:r>
              <w:rPr>
                <w:b w:val="0"/>
                <w:lang w:bidi="ru-RU"/>
              </w:rPr>
              <w:t>Начальник</w:t>
            </w:r>
            <w:r w:rsidRPr="00DB1FFA">
              <w:rPr>
                <w:b w:val="0"/>
                <w:lang w:bidi="ru-RU"/>
              </w:rPr>
              <w:t xml:space="preserve"> отдела федерального государственного пожарного надзора </w:t>
            </w:r>
            <w:r>
              <w:rPr>
                <w:b w:val="0"/>
                <w:lang w:bidi="ru-RU"/>
              </w:rPr>
              <w:t>подполковник</w:t>
            </w:r>
            <w:r w:rsidRPr="00DB1FFA">
              <w:rPr>
                <w:b w:val="0"/>
                <w:lang w:bidi="ru-RU"/>
              </w:rPr>
              <w:t xml:space="preserve"> внутренней службы </w:t>
            </w:r>
            <w:r>
              <w:rPr>
                <w:b w:val="0"/>
                <w:lang w:bidi="ru-RU"/>
              </w:rPr>
              <w:t>Клевцов Леонид Владимирович</w:t>
            </w:r>
            <w:r w:rsidRPr="00DB1FFA">
              <w:rPr>
                <w:b w:val="0"/>
                <w:lang w:bidi="ru-RU"/>
              </w:rPr>
              <w:t>.</w:t>
            </w:r>
          </w:p>
        </w:tc>
      </w:tr>
      <w:tr w:rsidR="00DB1FFA" w:rsidTr="00C90410">
        <w:tc>
          <w:tcPr>
            <w:tcW w:w="3681" w:type="dxa"/>
          </w:tcPr>
          <w:p w:rsidR="00DB1FFA" w:rsidRPr="00DB1FFA" w:rsidRDefault="00DB1FFA" w:rsidP="00F64AD4">
            <w:pPr>
              <w:pStyle w:val="30"/>
              <w:shd w:val="clear" w:color="auto" w:fill="auto"/>
              <w:tabs>
                <w:tab w:val="left" w:pos="1872"/>
              </w:tabs>
              <w:spacing w:before="0"/>
              <w:jc w:val="left"/>
            </w:pPr>
            <w:r>
              <w:rPr>
                <w:lang w:bidi="ru-RU"/>
              </w:rPr>
              <w:t>1.4</w:t>
            </w:r>
            <w:r w:rsidRPr="00DB1FFA">
              <w:rPr>
                <w:lang w:bidi="ru-RU"/>
              </w:rPr>
              <w:t xml:space="preserve"> Участвующие структурные подразделения</w:t>
            </w:r>
            <w:r w:rsidRPr="00DB1FFA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 w:rsidRPr="00DB1FFA">
              <w:rPr>
                <w:lang w:bidi="ru-RU"/>
              </w:rPr>
              <w:t>управления</w:t>
            </w:r>
          </w:p>
        </w:tc>
        <w:tc>
          <w:tcPr>
            <w:tcW w:w="11446" w:type="dxa"/>
            <w:gridSpan w:val="3"/>
          </w:tcPr>
          <w:p w:rsidR="00DB1FFA" w:rsidRDefault="00F64AD4" w:rsidP="00FC209D">
            <w:pPr>
              <w:pStyle w:val="30"/>
              <w:numPr>
                <w:ilvl w:val="0"/>
                <w:numId w:val="32"/>
              </w:numPr>
              <w:shd w:val="clear" w:color="auto" w:fill="auto"/>
              <w:spacing w:before="0" w:line="276" w:lineRule="auto"/>
              <w:ind w:left="459" w:right="-2"/>
              <w:jc w:val="both"/>
              <w:rPr>
                <w:b w:val="0"/>
                <w:lang w:bidi="ru-RU"/>
              </w:rPr>
            </w:pPr>
            <w:r w:rsidRPr="00F64AD4">
              <w:rPr>
                <w:b w:val="0"/>
                <w:lang w:bidi="ru-RU"/>
              </w:rPr>
              <w:t>Отдел федерального государственного пожарного надзора ФГКУ «Специальное управление ФПС</w:t>
            </w:r>
            <w:r w:rsidR="00FC209D">
              <w:rPr>
                <w:b w:val="0"/>
                <w:lang w:bidi="ru-RU"/>
              </w:rPr>
              <w:t xml:space="preserve"> </w:t>
            </w:r>
            <w:r>
              <w:rPr>
                <w:b w:val="0"/>
                <w:lang w:bidi="ru-RU"/>
              </w:rPr>
              <w:t>№ 25 МЧС России».</w:t>
            </w:r>
          </w:p>
          <w:p w:rsidR="00F64AD4" w:rsidRDefault="00863353" w:rsidP="00FC209D">
            <w:pPr>
              <w:pStyle w:val="30"/>
              <w:numPr>
                <w:ilvl w:val="0"/>
                <w:numId w:val="32"/>
              </w:numPr>
              <w:shd w:val="clear" w:color="auto" w:fill="auto"/>
              <w:spacing w:before="0" w:line="276" w:lineRule="auto"/>
              <w:ind w:left="459" w:right="-2"/>
              <w:jc w:val="both"/>
              <w:rPr>
                <w:b w:val="0"/>
                <w:lang w:bidi="ru-RU"/>
              </w:rPr>
            </w:pPr>
            <w:r>
              <w:rPr>
                <w:b w:val="0"/>
                <w:lang w:bidi="ru-RU"/>
              </w:rPr>
              <w:t>Специальная пожарно-спасательная часть № 4</w:t>
            </w:r>
            <w:r w:rsidR="00F64AD4" w:rsidRPr="00F64AD4">
              <w:rPr>
                <w:b w:val="0"/>
                <w:lang w:bidi="ru-RU"/>
              </w:rPr>
              <w:t xml:space="preserve"> </w:t>
            </w:r>
            <w:r>
              <w:rPr>
                <w:b w:val="0"/>
                <w:lang w:bidi="ru-RU"/>
              </w:rPr>
              <w:t>СУ</w:t>
            </w:r>
            <w:r w:rsidR="00F64AD4">
              <w:rPr>
                <w:b w:val="0"/>
                <w:lang w:bidi="ru-RU"/>
              </w:rPr>
              <w:t xml:space="preserve"> ФПС № 25</w:t>
            </w:r>
            <w:r>
              <w:rPr>
                <w:b w:val="0"/>
                <w:lang w:bidi="ru-RU"/>
              </w:rPr>
              <w:t xml:space="preserve"> МЧС России</w:t>
            </w:r>
            <w:r w:rsidR="00F64AD4" w:rsidRPr="00F64AD4">
              <w:rPr>
                <w:b w:val="0"/>
                <w:lang w:bidi="ru-RU"/>
              </w:rPr>
              <w:t>.</w:t>
            </w:r>
          </w:p>
          <w:p w:rsidR="00863353" w:rsidRDefault="00863353" w:rsidP="00FC209D">
            <w:pPr>
              <w:pStyle w:val="30"/>
              <w:numPr>
                <w:ilvl w:val="0"/>
                <w:numId w:val="32"/>
              </w:numPr>
              <w:shd w:val="clear" w:color="auto" w:fill="auto"/>
              <w:spacing w:before="0" w:line="276" w:lineRule="auto"/>
              <w:ind w:left="459" w:right="-2"/>
              <w:jc w:val="both"/>
              <w:rPr>
                <w:b w:val="0"/>
                <w:lang w:bidi="ru-RU"/>
              </w:rPr>
            </w:pPr>
            <w:r>
              <w:rPr>
                <w:b w:val="0"/>
                <w:lang w:bidi="ru-RU"/>
              </w:rPr>
              <w:t>Специальная пожарно-спасательная часть № 5</w:t>
            </w:r>
            <w:r w:rsidRPr="00F64AD4">
              <w:rPr>
                <w:b w:val="0"/>
                <w:lang w:bidi="ru-RU"/>
              </w:rPr>
              <w:t xml:space="preserve"> </w:t>
            </w:r>
            <w:r>
              <w:rPr>
                <w:b w:val="0"/>
                <w:lang w:bidi="ru-RU"/>
              </w:rPr>
              <w:t>СУ ФПС № 25 МЧС России</w:t>
            </w:r>
            <w:r w:rsidRPr="00F64AD4">
              <w:rPr>
                <w:b w:val="0"/>
                <w:lang w:bidi="ru-RU"/>
              </w:rPr>
              <w:t>.</w:t>
            </w:r>
          </w:p>
        </w:tc>
      </w:tr>
      <w:tr w:rsidR="00F64AD4" w:rsidTr="00C90410">
        <w:tc>
          <w:tcPr>
            <w:tcW w:w="3681" w:type="dxa"/>
          </w:tcPr>
          <w:p w:rsidR="00F64AD4" w:rsidRPr="00DB1FFA" w:rsidRDefault="00F64AD4" w:rsidP="00C90410">
            <w:pPr>
              <w:pStyle w:val="30"/>
              <w:shd w:val="clear" w:color="auto" w:fill="auto"/>
              <w:tabs>
                <w:tab w:val="left" w:pos="1872"/>
              </w:tabs>
              <w:spacing w:before="0"/>
              <w:jc w:val="left"/>
            </w:pPr>
            <w:r>
              <w:rPr>
                <w:lang w:bidi="ru-RU"/>
              </w:rPr>
              <w:lastRenderedPageBreak/>
              <w:t>1.5</w:t>
            </w:r>
            <w:r w:rsidRPr="00DB1FFA">
              <w:rPr>
                <w:lang w:bidi="ru-RU"/>
              </w:rPr>
              <w:t xml:space="preserve"> </w:t>
            </w:r>
            <w:r w:rsidRPr="00F64AD4">
              <w:rPr>
                <w:lang w:bidi="ru-RU"/>
              </w:rPr>
              <w:t>Ключевые участники проекта</w:t>
            </w:r>
          </w:p>
        </w:tc>
        <w:tc>
          <w:tcPr>
            <w:tcW w:w="11446" w:type="dxa"/>
            <w:gridSpan w:val="3"/>
          </w:tcPr>
          <w:p w:rsidR="00F64AD4" w:rsidRPr="00FC209D" w:rsidRDefault="00F64AD4" w:rsidP="00FC209D">
            <w:pPr>
              <w:pStyle w:val="a6"/>
              <w:widowControl w:val="0"/>
              <w:numPr>
                <w:ilvl w:val="0"/>
                <w:numId w:val="33"/>
              </w:numPr>
              <w:spacing w:line="276" w:lineRule="auto"/>
              <w:ind w:left="459" w:right="-2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C20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Орган местного самоуправления.</w:t>
            </w:r>
          </w:p>
          <w:p w:rsidR="00863353" w:rsidRPr="00FC209D" w:rsidRDefault="00863353" w:rsidP="00FC209D">
            <w:pPr>
              <w:pStyle w:val="a6"/>
              <w:widowControl w:val="0"/>
              <w:numPr>
                <w:ilvl w:val="0"/>
                <w:numId w:val="33"/>
              </w:numPr>
              <w:spacing w:line="276" w:lineRule="auto"/>
              <w:ind w:left="459" w:right="-2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C20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Пожарная команда в/ч 25030-6.</w:t>
            </w:r>
          </w:p>
          <w:p w:rsidR="00863353" w:rsidRPr="00FC209D" w:rsidRDefault="00863353" w:rsidP="00FC209D">
            <w:pPr>
              <w:pStyle w:val="a6"/>
              <w:widowControl w:val="0"/>
              <w:numPr>
                <w:ilvl w:val="0"/>
                <w:numId w:val="33"/>
              </w:numPr>
              <w:spacing w:line="276" w:lineRule="auto"/>
              <w:ind w:left="459" w:right="-2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C20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МКУ ГО ЧС и ПБ городского </w:t>
            </w:r>
            <w:proofErr w:type="gramStart"/>
            <w:r w:rsidRPr="00FC20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округа</w:t>
            </w:r>
            <w:proofErr w:type="gramEnd"/>
            <w:r w:rsidRPr="00FC20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ЗАТО город Фокино.</w:t>
            </w:r>
          </w:p>
          <w:p w:rsidR="00863353" w:rsidRPr="00FC209D" w:rsidRDefault="00863353" w:rsidP="00FC209D">
            <w:pPr>
              <w:pStyle w:val="a6"/>
              <w:widowControl w:val="0"/>
              <w:numPr>
                <w:ilvl w:val="0"/>
                <w:numId w:val="33"/>
              </w:numPr>
              <w:spacing w:line="276" w:lineRule="auto"/>
              <w:ind w:left="459" w:right="-2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C20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Формирования добровольной пожарной охраны.</w:t>
            </w:r>
          </w:p>
          <w:p w:rsidR="00F64AD4" w:rsidRDefault="00F64AD4" w:rsidP="00FC209D">
            <w:pPr>
              <w:pStyle w:val="30"/>
              <w:numPr>
                <w:ilvl w:val="0"/>
                <w:numId w:val="33"/>
              </w:numPr>
              <w:shd w:val="clear" w:color="auto" w:fill="auto"/>
              <w:spacing w:before="0" w:line="276" w:lineRule="auto"/>
              <w:ind w:left="459" w:right="-2"/>
              <w:jc w:val="both"/>
              <w:rPr>
                <w:b w:val="0"/>
              </w:rPr>
            </w:pPr>
            <w:r w:rsidRPr="00F64AD4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>Организации и граждане, участвующие в проведении профилактической работы.</w:t>
            </w:r>
          </w:p>
        </w:tc>
      </w:tr>
    </w:tbl>
    <w:p w:rsidR="00F64AD4" w:rsidRPr="00B56C7F" w:rsidRDefault="00F64AD4" w:rsidP="00B56C7F">
      <w:pPr>
        <w:widowControl w:val="0"/>
        <w:spacing w:before="24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56C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 xml:space="preserve">2. </w:t>
      </w:r>
      <w:r w:rsidRPr="00B56C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Содержание программы профилактики правонарушений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1446"/>
      </w:tblGrid>
      <w:tr w:rsidR="00F64AD4" w:rsidTr="00B56C7F">
        <w:tc>
          <w:tcPr>
            <w:tcW w:w="3681" w:type="dxa"/>
          </w:tcPr>
          <w:p w:rsidR="00F64AD4" w:rsidRDefault="00B56C7F" w:rsidP="00B56C7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5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2.1. Цель Программы</w:t>
            </w:r>
          </w:p>
        </w:tc>
        <w:tc>
          <w:tcPr>
            <w:tcW w:w="11446" w:type="dxa"/>
          </w:tcPr>
          <w:p w:rsidR="00F64AD4" w:rsidRDefault="00B56C7F" w:rsidP="00C4076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Обеспечение к концу 20</w:t>
            </w:r>
            <w:r w:rsidR="005D3C0B">
              <w:rPr>
                <w:rStyle w:val="2"/>
                <w:rFonts w:eastAsiaTheme="minorHAnsi"/>
              </w:rPr>
              <w:t>21</w:t>
            </w:r>
            <w:r>
              <w:rPr>
                <w:rStyle w:val="2"/>
                <w:rFonts w:eastAsiaTheme="minorHAnsi"/>
              </w:rPr>
              <w:t xml:space="preserve"> года снижения общего количества населения, пострадавшего и травмированного на пожарах, недопущение роста числа погибших на пожарах.</w:t>
            </w:r>
          </w:p>
        </w:tc>
      </w:tr>
      <w:tr w:rsidR="00B56C7F" w:rsidTr="00C90410">
        <w:tc>
          <w:tcPr>
            <w:tcW w:w="3681" w:type="dxa"/>
          </w:tcPr>
          <w:p w:rsidR="00B56C7F" w:rsidRDefault="00B56C7F" w:rsidP="00B56C7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2.2</w:t>
            </w:r>
            <w:r w:rsidRPr="00B5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Задачи</w:t>
            </w:r>
            <w:r w:rsidRPr="00B5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Программы</w:t>
            </w:r>
          </w:p>
        </w:tc>
        <w:tc>
          <w:tcPr>
            <w:tcW w:w="11446" w:type="dxa"/>
          </w:tcPr>
          <w:p w:rsidR="00B56C7F" w:rsidRPr="00B56C7F" w:rsidRDefault="00B56C7F" w:rsidP="00FC209D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56C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Предупреждение нарушений населением и </w:t>
            </w:r>
            <w:r w:rsidR="00FC2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организациями</w:t>
            </w:r>
            <w:r w:rsidRPr="00B56C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B56C7F" w:rsidRPr="00B56C7F" w:rsidRDefault="00B56C7F" w:rsidP="00FC209D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r w:rsidRPr="00B56C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оздание мотивации к добросовестному поведению и, как следствие, снижение уровня ущерба охраняемым законом ценностям;</w:t>
            </w:r>
          </w:p>
          <w:p w:rsidR="00B56C7F" w:rsidRPr="00B56C7F" w:rsidRDefault="00B56C7F" w:rsidP="00FC209D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r w:rsidRPr="00B56C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овышение уровня культуры безопасности жизнедеятельности населения;</w:t>
            </w:r>
          </w:p>
          <w:p w:rsidR="00B56C7F" w:rsidRPr="00B56C7F" w:rsidRDefault="00B56C7F" w:rsidP="00FC209D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r w:rsidRPr="00B56C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нижение административной нагрузки на подконтрольные субъекты;</w:t>
            </w:r>
          </w:p>
          <w:p w:rsidR="00B56C7F" w:rsidRPr="00B56C7F" w:rsidRDefault="00B56C7F" w:rsidP="00FC209D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r w:rsidRPr="00B56C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охранение эффективности контроля за соблюдением обязательных требований на подконтрольных объектах с учетом внедрения риск - ориентированного подхода в деятельность контрольно-надзорных органов МЧС России;</w:t>
            </w:r>
          </w:p>
          <w:p w:rsidR="00B56C7F" w:rsidRPr="00B56C7F" w:rsidRDefault="00B56C7F" w:rsidP="00FC209D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r w:rsidRPr="00B56C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нижение издержек как контрольно-надзорных органов, так и подконтрольных субъектов по сравнению с ведением контрольно-надзорной деятельности иск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лючительно путем проведения конт</w:t>
            </w:r>
            <w:r w:rsidRPr="00B56C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рольно-надзорных мероприятий;</w:t>
            </w:r>
          </w:p>
          <w:p w:rsidR="00B56C7F" w:rsidRPr="00B56C7F" w:rsidRDefault="00B56C7F" w:rsidP="00FC209D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</w:t>
            </w:r>
            <w:r w:rsidRPr="00B56C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азъяснение населению и подконтрольным субъектам системы обязательных требований, правил безопасного поведения в быту и при возникновении пожара;</w:t>
            </w:r>
          </w:p>
          <w:p w:rsidR="00B56C7F" w:rsidRPr="00FC209D" w:rsidRDefault="00B56C7F" w:rsidP="00FC209D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</w:t>
            </w:r>
            <w:r w:rsidRPr="00B56C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азвитие негосударственной оценки соответствия объектов установленным требованиям посредством проведения независимого пожарного аудита и декларирования.</w:t>
            </w:r>
          </w:p>
          <w:p w:rsidR="00FC209D" w:rsidRPr="00FC209D" w:rsidRDefault="00FC209D" w:rsidP="00FC209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66052" w:rsidTr="00466052">
        <w:tc>
          <w:tcPr>
            <w:tcW w:w="3681" w:type="dxa"/>
          </w:tcPr>
          <w:p w:rsidR="00466052" w:rsidRDefault="00466052" w:rsidP="00466052">
            <w:pPr>
              <w:widowControl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4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2.3 Краткий анализ текущего состояния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дконтрольной среды (в области пожарной безопасности</w:t>
            </w:r>
            <w:r w:rsidRPr="004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11446" w:type="dxa"/>
          </w:tcPr>
          <w:p w:rsidR="00466052" w:rsidRDefault="00466052" w:rsidP="00FC209D">
            <w:pPr>
              <w:widowControl w:val="0"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660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ЗАТО Фокино находится на юге Приморского края, на берегу залива Петра Великого и его частями, акватории Японского моря: на западе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-</w:t>
            </w:r>
            <w:r w:rsidRPr="004660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Уссурийский залив и в центральной части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4660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залив Стрелок.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660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4 октября 1980 года город Тихоокеанский и посёлки Дунай и Путятин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ранее входящие в состав Шкотовского муниципального района,</w:t>
            </w:r>
            <w:r w:rsidRPr="004660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были выделены из состава района и преобразованы </w:t>
            </w:r>
            <w:proofErr w:type="gramStart"/>
            <w:r w:rsidRPr="004660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  <w:r w:rsidRPr="004660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ЗАТО город Тихоокеанский, в дальнейшем носивший название Шкотово-17. С 1994 года город и ЗАТО стали официально носить название Фокино.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660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Помимо самого города в </w:t>
            </w:r>
            <w:proofErr w:type="gramStart"/>
            <w:r w:rsidRPr="004660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состав</w:t>
            </w:r>
            <w:proofErr w:type="gramEnd"/>
            <w:r w:rsidRPr="004660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ЗАТО входят посёлки Дунай, Путятин, Руднево, Домашлино, объект «ДальРАО» в бухте Разбойник. На </w:t>
            </w:r>
            <w:proofErr w:type="gramStart"/>
            <w:r w:rsidRPr="004660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территории</w:t>
            </w:r>
            <w:proofErr w:type="gramEnd"/>
            <w:r w:rsidRPr="004660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ЗАТО Фокино расположена одноимённая база ВМФ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Тихоокеанского флота России.</w:t>
            </w:r>
            <w:r w:rsid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FD1227"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Площадь </w:t>
            </w:r>
            <w:proofErr w:type="gramStart"/>
            <w:r w:rsidR="00FD1227"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территории</w:t>
            </w:r>
            <w:proofErr w:type="gramEnd"/>
            <w:r w:rsidR="00FD1227"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ЗАТО </w:t>
            </w:r>
            <w:r w:rsid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Фокино</w:t>
            </w:r>
            <w:r w:rsidR="00FD1227"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- </w:t>
            </w:r>
            <w:r w:rsid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1600</w:t>
            </w:r>
            <w:r w:rsidR="00FD1227"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га. </w:t>
            </w:r>
            <w:proofErr w:type="gramStart"/>
            <w:r w:rsidR="00FD1227"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Население</w:t>
            </w:r>
            <w:proofErr w:type="gramEnd"/>
            <w:r w:rsidR="00FD1227"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ЗАТО </w:t>
            </w:r>
            <w:r w:rsid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Фокино</w:t>
            </w:r>
            <w:r w:rsidR="00FD1227"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составляет </w:t>
            </w:r>
            <w:r w:rsidR="00C407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31,5</w:t>
            </w:r>
            <w:r w:rsidR="00FD1227"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тыс. человек</w:t>
            </w:r>
            <w:r w:rsid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FD1227" w:rsidRDefault="00FD1227" w:rsidP="00FC209D">
            <w:pPr>
              <w:widowControl w:val="0"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На </w:t>
            </w:r>
            <w:proofErr w:type="gramStart"/>
            <w:r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территории</w:t>
            </w:r>
            <w:proofErr w:type="gramEnd"/>
            <w:r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ЗАТО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Фокино Приморского края</w:t>
            </w:r>
            <w:r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охраняемой ФГКУ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«Специальное управление ФПС № 25 МЧС России», в 20</w:t>
            </w:r>
            <w:r w:rsidR="005D3C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20 году по состоянию на 31.12.2020</w:t>
            </w:r>
            <w:r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произошло </w:t>
            </w:r>
            <w:r w:rsidR="00072414"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150</w:t>
            </w:r>
            <w:r w:rsidRPr="00213F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r w:rsidR="000724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пожаров</w:t>
            </w:r>
            <w:r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. Ущерб составил </w:t>
            </w:r>
            <w:r w:rsidR="00072414"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112</w:t>
            </w:r>
            <w:r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тыс. </w:t>
            </w:r>
            <w:r w:rsidR="00072414"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852</w:t>
            </w:r>
            <w:r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руб. На пожарах травмировано </w:t>
            </w:r>
            <w:r w:rsidR="00C40767"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  <w:r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человек, </w:t>
            </w:r>
            <w:r w:rsidR="00072414"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 погибший. Спасен</w:t>
            </w:r>
            <w:r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r w:rsidR="00072414"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61</w:t>
            </w:r>
            <w:r w:rsidR="00213F17"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r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человек.</w:t>
            </w:r>
          </w:p>
          <w:p w:rsidR="00FD1227" w:rsidRDefault="00FD1227" w:rsidP="00FC209D">
            <w:pPr>
              <w:widowControl w:val="0"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 течение 20</w:t>
            </w:r>
            <w:r w:rsidR="005D3C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20</w:t>
            </w:r>
            <w:r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а</w:t>
            </w:r>
            <w:r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государственными инспекторами ФГКУ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«Специальное управление ФПС </w:t>
            </w:r>
            <w:r w:rsidR="004E50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 25</w:t>
            </w:r>
            <w:r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МЧС России» по пожарному надзору в рамках проведения мероприятий по надзору за выполнением обязательных требований пожарной безопасности было предусмотрено проведение </w:t>
            </w:r>
            <w:r w:rsidR="00072414" w:rsidRPr="00072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25</w:t>
            </w:r>
            <w:r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плановых, выездных проверок в отно</w:t>
            </w:r>
            <w:r w:rsidR="005C22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шении юридических лиц. Проведено</w:t>
            </w:r>
            <w:r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724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11</w:t>
            </w:r>
            <w:r w:rsidR="005C22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плановых</w:t>
            </w:r>
            <w:r w:rsidR="00213F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выездных проверок</w:t>
            </w:r>
            <w:r w:rsidRPr="00FD12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на объектах надзора.</w:t>
            </w:r>
          </w:p>
          <w:p w:rsidR="00FD1227" w:rsidRPr="00466052" w:rsidRDefault="005C2254" w:rsidP="00072414">
            <w:pPr>
              <w:widowControl w:val="0"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Проведено</w:t>
            </w:r>
            <w:r w:rsidRPr="005C22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724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13</w:t>
            </w:r>
            <w:r w:rsidRPr="005C22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724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внеплановых выездных проверок </w:t>
            </w:r>
            <w:r w:rsidRPr="005C22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 связи с истечением</w:t>
            </w:r>
            <w:r w:rsidR="000724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сроков исполнения предписаний.</w:t>
            </w:r>
          </w:p>
        </w:tc>
      </w:tr>
      <w:tr w:rsidR="005C2254" w:rsidTr="00C90410">
        <w:tc>
          <w:tcPr>
            <w:tcW w:w="3681" w:type="dxa"/>
          </w:tcPr>
          <w:p w:rsidR="005C2254" w:rsidRDefault="005C2254" w:rsidP="005C2254">
            <w:pPr>
              <w:widowControl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5C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2.4 Виды и формы профилактических воздействий</w:t>
            </w:r>
          </w:p>
        </w:tc>
        <w:tc>
          <w:tcPr>
            <w:tcW w:w="11446" w:type="dxa"/>
          </w:tcPr>
          <w:p w:rsidR="005C2254" w:rsidRPr="005C2254" w:rsidRDefault="005C2254" w:rsidP="00FC209D">
            <w:pPr>
              <w:pStyle w:val="a6"/>
              <w:widowControl w:val="0"/>
              <w:numPr>
                <w:ilvl w:val="0"/>
                <w:numId w:val="2"/>
              </w:numPr>
              <w:spacing w:line="276" w:lineRule="auto"/>
              <w:ind w:left="34" w:firstLine="32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C225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подконтрольных хозяйствующих субъектов и граждан по вопросам соблюдения обязательных требований с использованием информационных технологий и научно-технических достижений.</w:t>
            </w:r>
          </w:p>
          <w:p w:rsidR="005C2254" w:rsidRPr="005C2254" w:rsidRDefault="005C2254" w:rsidP="00FC209D">
            <w:pPr>
              <w:pStyle w:val="a6"/>
              <w:widowControl w:val="0"/>
              <w:numPr>
                <w:ilvl w:val="0"/>
                <w:numId w:val="2"/>
              </w:numPr>
              <w:spacing w:line="276" w:lineRule="auto"/>
              <w:ind w:left="34" w:firstLine="326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C225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Подготовка комментариев об изменениях в законодательстве.</w:t>
            </w:r>
          </w:p>
          <w:p w:rsidR="005C2254" w:rsidRPr="005C2254" w:rsidRDefault="005C2254" w:rsidP="00FC209D">
            <w:pPr>
              <w:pStyle w:val="a6"/>
              <w:widowControl w:val="0"/>
              <w:numPr>
                <w:ilvl w:val="0"/>
                <w:numId w:val="2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C225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Размещение в открытых источниках описаний процессов проведения контрольно-надзорных мероприятий.</w:t>
            </w:r>
          </w:p>
          <w:p w:rsidR="005C2254" w:rsidRPr="005C2254" w:rsidRDefault="005C2254" w:rsidP="00FC209D">
            <w:pPr>
              <w:pStyle w:val="a6"/>
              <w:widowControl w:val="0"/>
              <w:numPr>
                <w:ilvl w:val="0"/>
                <w:numId w:val="2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C225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Проведение консультаций, инструктажей, по разъяснению обязательных требований.</w:t>
            </w:r>
          </w:p>
          <w:p w:rsidR="005C2254" w:rsidRPr="005C2254" w:rsidRDefault="005C2254" w:rsidP="00FC209D">
            <w:pPr>
              <w:pStyle w:val="a6"/>
              <w:widowControl w:val="0"/>
              <w:numPr>
                <w:ilvl w:val="0"/>
                <w:numId w:val="2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C225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Информационное освещение мер пожарной безопасности, необходимых действиях при </w:t>
            </w:r>
            <w:r w:rsidRPr="005C225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обнаружении пожара, на телевидении, по радио, в печатных средствах массовой информации.</w:t>
            </w:r>
          </w:p>
          <w:p w:rsidR="005C2254" w:rsidRPr="005C2254" w:rsidRDefault="005C2254" w:rsidP="00FC209D">
            <w:pPr>
              <w:pStyle w:val="a6"/>
              <w:widowControl w:val="0"/>
              <w:numPr>
                <w:ilvl w:val="0"/>
                <w:numId w:val="2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C225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Изготовление рекламной продукции (листовок, памяток, информаций).</w:t>
            </w:r>
          </w:p>
          <w:p w:rsidR="005C2254" w:rsidRPr="005C2254" w:rsidRDefault="005C2254" w:rsidP="00FC209D">
            <w:pPr>
              <w:pStyle w:val="a6"/>
              <w:widowControl w:val="0"/>
              <w:numPr>
                <w:ilvl w:val="0"/>
                <w:numId w:val="2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C225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Изготовление наглядной агитации (стенды, плакаты).</w:t>
            </w:r>
          </w:p>
          <w:p w:rsidR="00FC209D" w:rsidRDefault="005C2254" w:rsidP="00FC209D">
            <w:pPr>
              <w:pStyle w:val="a6"/>
              <w:widowControl w:val="0"/>
              <w:numPr>
                <w:ilvl w:val="0"/>
                <w:numId w:val="2"/>
              </w:numPr>
              <w:spacing w:line="276" w:lineRule="auto"/>
              <w:ind w:left="34"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C225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Организация и проведение массовых профилактических мероприятий, в том числе: </w:t>
            </w:r>
          </w:p>
          <w:p w:rsidR="00FE324B" w:rsidRDefault="005C2254" w:rsidP="00FC209D">
            <w:pPr>
              <w:pStyle w:val="a6"/>
              <w:widowControl w:val="0"/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C225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тематических фестивалей, конкурсов, выставок, смотров, спортивных мероприятий; </w:t>
            </w:r>
          </w:p>
          <w:p w:rsidR="005C2254" w:rsidRPr="00FE324B" w:rsidRDefault="005C2254" w:rsidP="00FC209D">
            <w:pPr>
              <w:pStyle w:val="a6"/>
              <w:widowControl w:val="0"/>
              <w:numPr>
                <w:ilvl w:val="0"/>
                <w:numId w:val="3"/>
              </w:numPr>
              <w:spacing w:line="276" w:lineRule="auto"/>
              <w:ind w:left="34"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совещаний, семинаров, конференций с представителями органов управления, руководителями объектов;</w:t>
            </w:r>
          </w:p>
          <w:p w:rsidR="005C2254" w:rsidRPr="00FE324B" w:rsidRDefault="005C2254" w:rsidP="00FC209D">
            <w:pPr>
              <w:pStyle w:val="a6"/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сходов граждан, встреч с населением;</w:t>
            </w:r>
          </w:p>
          <w:p w:rsidR="00FE324B" w:rsidRPr="00FE324B" w:rsidRDefault="005C2254" w:rsidP="00FC209D">
            <w:pPr>
              <w:pStyle w:val="a6"/>
              <w:widowControl w:val="0"/>
              <w:numPr>
                <w:ilvl w:val="0"/>
                <w:numId w:val="3"/>
              </w:numPr>
              <w:spacing w:line="276" w:lineRule="auto"/>
              <w:ind w:left="34"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инструктивных занятий, бесед, уроков, докладов, консультаций с руководителями объектов, ответственными лицами, дежурным персоналом; </w:t>
            </w:r>
          </w:p>
          <w:p w:rsidR="00FE324B" w:rsidRPr="00FE324B" w:rsidRDefault="005C2254" w:rsidP="00FC209D">
            <w:pPr>
              <w:pStyle w:val="a6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дней безопасности, дней открытых дверей; </w:t>
            </w:r>
          </w:p>
          <w:p w:rsidR="005C2254" w:rsidRPr="00FE324B" w:rsidRDefault="005C2254" w:rsidP="00FC209D">
            <w:pPr>
              <w:pStyle w:val="a6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демонстраций пожарной техники и др.</w:t>
            </w:r>
          </w:p>
          <w:p w:rsidR="00FE324B" w:rsidRPr="00FE324B" w:rsidRDefault="005C2254" w:rsidP="00FC209D">
            <w:pPr>
              <w:pStyle w:val="a6"/>
              <w:widowControl w:val="0"/>
              <w:numPr>
                <w:ilvl w:val="0"/>
                <w:numId w:val="4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Проведение массовых профилактичес</w:t>
            </w:r>
            <w:r w:rsid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ких мероприятий с детьми, в </w:t>
            </w:r>
            <w:r w:rsidR="00FE324B"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том </w:t>
            </w: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числе: </w:t>
            </w:r>
          </w:p>
          <w:p w:rsidR="00FE324B" w:rsidRPr="00FE324B" w:rsidRDefault="005C2254" w:rsidP="00FC209D">
            <w:pPr>
              <w:pStyle w:val="a6"/>
              <w:widowControl w:val="0"/>
              <w:numPr>
                <w:ilvl w:val="0"/>
                <w:numId w:val="5"/>
              </w:numPr>
              <w:spacing w:line="276" w:lineRule="auto"/>
              <w:ind w:right="30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конкурсов детско-юношеского творчества на тематику безопасности; соревнований по пожарно-спасательному спорту; </w:t>
            </w:r>
          </w:p>
          <w:p w:rsidR="005C2254" w:rsidRPr="00FE324B" w:rsidRDefault="005C2254" w:rsidP="00FC209D">
            <w:pPr>
              <w:pStyle w:val="a6"/>
              <w:widowControl w:val="0"/>
              <w:numPr>
                <w:ilvl w:val="0"/>
                <w:numId w:val="5"/>
              </w:numPr>
              <w:spacing w:line="276" w:lineRule="auto"/>
              <w:ind w:right="30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учебно-познавательных занятий с детьми и др.</w:t>
            </w:r>
          </w:p>
          <w:p w:rsidR="00FE324B" w:rsidRPr="00FE324B" w:rsidRDefault="00FE324B" w:rsidP="00FC209D">
            <w:pPr>
              <w:pStyle w:val="a6"/>
              <w:widowControl w:val="0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Проведение профилактических рейдов на территориях (земельных участках) городских и сельских поселений, садовых, огороднических и дачных некоммерческих объединений граждан, землях сельскохозяйственного назначения и землях запаса.</w:t>
            </w:r>
          </w:p>
          <w:p w:rsidR="00FE324B" w:rsidRPr="00FE324B" w:rsidRDefault="00FE324B" w:rsidP="00FC209D">
            <w:pPr>
              <w:pStyle w:val="a6"/>
              <w:widowControl w:val="0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Проведение профилактических осмотров и обследований в отношении подконтрольных субъектов с целью выявления наиболее опасных рисков, которые могут привести к наиболее высокому уровню ущерба охраняемым законом ценностям.</w:t>
            </w:r>
          </w:p>
          <w:p w:rsidR="005C2254" w:rsidRPr="00FE324B" w:rsidRDefault="005C2254" w:rsidP="00FC209D">
            <w:pPr>
              <w:pStyle w:val="a6"/>
              <w:widowControl w:val="0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Обучение работников организаций мерам пожарной безопасности, действиям при возникновении чрезвычайных ситуаций.</w:t>
            </w:r>
          </w:p>
          <w:p w:rsidR="005C2254" w:rsidRPr="00FE324B" w:rsidRDefault="005C2254" w:rsidP="00FC209D">
            <w:pPr>
              <w:pStyle w:val="a6"/>
              <w:widowControl w:val="0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Создание добровольных дружин юных пожарных, кадетских классов.</w:t>
            </w:r>
          </w:p>
          <w:p w:rsidR="005C2254" w:rsidRPr="00FE324B" w:rsidRDefault="005C2254" w:rsidP="00FC209D">
            <w:pPr>
              <w:pStyle w:val="a6"/>
              <w:widowControl w:val="0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Формирование в организациях добровольных пожарных дружин из числа работников.</w:t>
            </w:r>
          </w:p>
          <w:p w:rsidR="00FE324B" w:rsidRDefault="005C2254" w:rsidP="00FC209D">
            <w:pPr>
              <w:pStyle w:val="a6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Проведение </w:t>
            </w:r>
          </w:p>
          <w:p w:rsidR="005C2254" w:rsidRPr="00FE324B" w:rsidRDefault="005C2254" w:rsidP="00FC209D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E32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практических отработок эвакуации людей из зданий;</w:t>
            </w:r>
          </w:p>
          <w:p w:rsidR="005C2254" w:rsidRPr="00FE324B" w:rsidRDefault="005C2254" w:rsidP="00FC209D">
            <w:pPr>
              <w:pStyle w:val="a6"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E32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регламентов взаимодействия с администрациями объектов, обслуживающим и дежурным персоналом объектов;</w:t>
            </w:r>
          </w:p>
          <w:p w:rsidR="005C2254" w:rsidRPr="00FE324B" w:rsidRDefault="005C2254" w:rsidP="00FC209D">
            <w:pPr>
              <w:pStyle w:val="a6"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E32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оперативных планов (карточек) пожаротушения совместно с пожарно-спасательными подразделениями.</w:t>
            </w:r>
          </w:p>
          <w:p w:rsidR="005C2254" w:rsidRPr="00FC209D" w:rsidRDefault="005C2254" w:rsidP="00FC209D">
            <w:pPr>
              <w:pStyle w:val="a6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E32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работы комиссий</w:t>
            </w:r>
            <w:r w:rsidR="00FE32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 предупреждению и ликвидации </w:t>
            </w:r>
            <w:r w:rsidRPr="00FE32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чрезвычайных ситуаций</w:t>
            </w:r>
            <w:r w:rsidR="00FE32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 w:rsidRPr="00FE32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обеспечению пожарной безопасности.</w:t>
            </w:r>
          </w:p>
        </w:tc>
      </w:tr>
      <w:tr w:rsidR="00DD0D5E" w:rsidTr="00DD0D5E">
        <w:tc>
          <w:tcPr>
            <w:tcW w:w="3681" w:type="dxa"/>
          </w:tcPr>
          <w:p w:rsidR="00DD0D5E" w:rsidRDefault="00DD0D5E" w:rsidP="00DD0D5E">
            <w:pPr>
              <w:widowControl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2.5 Виды и формы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D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профилактических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D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мероприятий</w:t>
            </w:r>
          </w:p>
        </w:tc>
        <w:tc>
          <w:tcPr>
            <w:tcW w:w="11446" w:type="dxa"/>
          </w:tcPr>
          <w:p w:rsidR="00DD0D5E" w:rsidRPr="00DD0D5E" w:rsidRDefault="00DD0D5E" w:rsidP="00FC209D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целях профилактики нарушений обязательных требований применяют следующие виды и формы профилактических мероприятий:</w:t>
            </w:r>
          </w:p>
          <w:p w:rsidR="00DD0D5E" w:rsidRPr="00DD0D5E" w:rsidRDefault="00DD0D5E" w:rsidP="00FC209D">
            <w:pPr>
              <w:widowControl w:val="0"/>
              <w:numPr>
                <w:ilvl w:val="0"/>
                <w:numId w:val="9"/>
              </w:num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Правовое просвещение, т.е. распространение знаний о правах и обязанностях граждан, юридических лиц и индивидуальных предпринимателей в области обеспечения пожарной безопасности;</w:t>
            </w:r>
          </w:p>
          <w:p w:rsidR="00DD0D5E" w:rsidRPr="00DD0D5E" w:rsidRDefault="00DD0D5E" w:rsidP="00FC209D">
            <w:pPr>
              <w:widowControl w:val="0"/>
              <w:numPr>
                <w:ilvl w:val="0"/>
                <w:numId w:val="9"/>
              </w:num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Правовое информирование, т.е. деятельность, направленная на доведение на граждан и подконтрольных субъектов информации, касающейся обеспечения пожарной безопасности посредством имеющихся доступных способов.</w:t>
            </w:r>
          </w:p>
          <w:p w:rsidR="00DD0D5E" w:rsidRPr="00DD0D5E" w:rsidRDefault="00DD0D5E" w:rsidP="00FC209D">
            <w:pPr>
              <w:widowControl w:val="0"/>
              <w:numPr>
                <w:ilvl w:val="0"/>
                <w:numId w:val="9"/>
              </w:num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мероприятий по контролю, осуществляемых без взаимодействия с проверяемыми субъектами и проверок по заявлениям граждан в виде обследований территорий (земельных участков) по вопросам обеспечения пожарной безопасности, включающих:</w:t>
            </w:r>
          </w:p>
          <w:p w:rsidR="00DD0D5E" w:rsidRPr="00DD0D5E" w:rsidRDefault="00DD0D5E" w:rsidP="00FC209D">
            <w:pPr>
              <w:pStyle w:val="a6"/>
              <w:widowControl w:val="0"/>
              <w:numPr>
                <w:ilvl w:val="0"/>
                <w:numId w:val="10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обследования территорий (земельных участков) (за исключением лесных участков), территорий (земельных участков) городских и сельских поселений, садовых, огороднических и дачных некоммерческих объединений граждан;</w:t>
            </w:r>
          </w:p>
          <w:p w:rsidR="00DD0D5E" w:rsidRPr="00B6376F" w:rsidRDefault="00DD0D5E" w:rsidP="00FC209D">
            <w:pPr>
              <w:pStyle w:val="a6"/>
              <w:widowControl w:val="0"/>
              <w:numPr>
                <w:ilvl w:val="0"/>
                <w:numId w:val="10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обследования земель сельскохозяйственного назначения и земель запаса.</w:t>
            </w:r>
          </w:p>
          <w:p w:rsidR="00B6376F" w:rsidRDefault="00B6376F" w:rsidP="00B6376F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Данные мероприятия направлены на пресечение и предупреждение нарушений в области пожарной безопасности, в том числе:</w:t>
            </w:r>
          </w:p>
          <w:p w:rsidR="00B6376F" w:rsidRPr="00DD0D5E" w:rsidRDefault="00B6376F" w:rsidP="00B6376F">
            <w:pPr>
              <w:pStyle w:val="a6"/>
              <w:widowControl w:val="0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организации и проведению аварийно-спасательных и других неотложных работ;</w:t>
            </w:r>
          </w:p>
          <w:p w:rsidR="00B6376F" w:rsidRPr="00DD0D5E" w:rsidRDefault="00B6376F" w:rsidP="00B6376F">
            <w:pPr>
              <w:pStyle w:val="a6"/>
              <w:widowControl w:val="0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очистке территории (земельного участка), прилегающей к лесу от сухой травянистой растительности, пожнивных остатков, валежника, порубочных остатков, мусора и других горючих </w:t>
            </w: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материалов, отделения леса противопожарной минерализованной полосой или иным противопожарным барьером;</w:t>
            </w:r>
          </w:p>
          <w:p w:rsidR="00B6376F" w:rsidRPr="00DD0D5E" w:rsidRDefault="00B6376F" w:rsidP="00B6376F">
            <w:pPr>
              <w:pStyle w:val="a6"/>
              <w:widowControl w:val="0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строительству на территории (земельном участке), прилегающей к лесу различных сооружений и подсобных строений, а также складирования, горючих материалов, мусора, отходов древесных строительных и других горючих материалов;</w:t>
            </w:r>
          </w:p>
          <w:p w:rsidR="00B6376F" w:rsidRPr="00DD0D5E" w:rsidRDefault="00B6376F" w:rsidP="00B6376F">
            <w:pPr>
              <w:pStyle w:val="a6"/>
              <w:widowControl w:val="0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выжиганию сухой травянистой растительности;</w:t>
            </w:r>
          </w:p>
          <w:p w:rsidR="00B6376F" w:rsidRPr="00DD0D5E" w:rsidRDefault="00B6376F" w:rsidP="00B6376F">
            <w:pPr>
              <w:pStyle w:val="a6"/>
              <w:widowControl w:val="0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нарушению порядка использования открытого огня и разведения костров на территориях земель сельскохозяйственного назначения и землях запаса;</w:t>
            </w:r>
          </w:p>
          <w:p w:rsidR="00B6376F" w:rsidRPr="00DD0D5E" w:rsidRDefault="00B6376F" w:rsidP="00B6376F">
            <w:pPr>
              <w:pStyle w:val="a6"/>
              <w:widowControl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DD0D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созданию в целях пожаротушения, условий для забора в любое время года воды из источников наружного водоснабжения, исправности источников наружного противопожарного водоснабжения.</w:t>
            </w:r>
          </w:p>
        </w:tc>
      </w:tr>
      <w:tr w:rsidR="00DD0D5E" w:rsidTr="00C90410">
        <w:tc>
          <w:tcPr>
            <w:tcW w:w="3681" w:type="dxa"/>
          </w:tcPr>
          <w:p w:rsidR="00921655" w:rsidRPr="00921655" w:rsidRDefault="00921655" w:rsidP="00921655">
            <w:pPr>
              <w:widowControl w:val="0"/>
              <w:spacing w:line="26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2.6</w:t>
            </w:r>
            <w:r w:rsidRPr="0092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Перечень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2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мероприятий,</w:t>
            </w:r>
          </w:p>
          <w:p w:rsidR="00921655" w:rsidRPr="00921655" w:rsidRDefault="00921655" w:rsidP="00921655">
            <w:pPr>
              <w:widowControl w:val="0"/>
              <w:spacing w:line="26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2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проводимых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2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ключевыми</w:t>
            </w:r>
          </w:p>
          <w:p w:rsidR="00DD0D5E" w:rsidRDefault="00921655" w:rsidP="00921655">
            <w:pPr>
              <w:widowControl w:val="0"/>
              <w:spacing w:line="26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2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участниками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2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Программы</w:t>
            </w:r>
          </w:p>
        </w:tc>
        <w:tc>
          <w:tcPr>
            <w:tcW w:w="11446" w:type="dxa"/>
          </w:tcPr>
          <w:p w:rsidR="00921655" w:rsidRDefault="00921655" w:rsidP="00FC209D">
            <w:pPr>
              <w:widowControl w:val="0"/>
              <w:spacing w:line="276" w:lineRule="auto"/>
              <w:ind w:firstLine="3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2165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Формируется в соответствии с перечнем типовых мероприятий сезонных профилактических операций для каждого ключевого участника Программы в соответствии с распоряжением МЧС России от 10.10.2016 № 448 «О реализации мероприятий профилактических операций».</w:t>
            </w:r>
          </w:p>
          <w:p w:rsidR="00DD0D5E" w:rsidRPr="002D2A09" w:rsidRDefault="00921655" w:rsidP="00FC209D">
            <w:pPr>
              <w:widowControl w:val="0"/>
              <w:spacing w:line="276" w:lineRule="auto"/>
              <w:ind w:firstLine="38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2D2A0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Профилактическая операция «Новый год»:</w:t>
            </w:r>
          </w:p>
          <w:p w:rsidR="00921655" w:rsidRPr="00921655" w:rsidRDefault="00921655" w:rsidP="00FC209D">
            <w:pPr>
              <w:pStyle w:val="a6"/>
              <w:widowControl w:val="0"/>
              <w:numPr>
                <w:ilvl w:val="0"/>
                <w:numId w:val="15"/>
              </w:numPr>
              <w:spacing w:line="276" w:lineRule="auto"/>
              <w:ind w:left="34" w:firstLine="283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2165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Формирование перечня объектов защиты, задействованных в проведении новогодних и рождественских праздников;</w:t>
            </w:r>
          </w:p>
          <w:p w:rsidR="00921655" w:rsidRPr="00921655" w:rsidRDefault="00921655" w:rsidP="00FC209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70"/>
              </w:tabs>
              <w:spacing w:line="276" w:lineRule="auto"/>
              <w:ind w:left="34" w:firstLine="283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2165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Подготовка плана проведения профилактических мероприятий в отношении указанных объектов, а также мест хранения и реализации пиротехнической продукции;</w:t>
            </w:r>
          </w:p>
          <w:p w:rsidR="00921655" w:rsidRPr="00537C04" w:rsidRDefault="00921655" w:rsidP="00FC209D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504"/>
              </w:tabs>
              <w:spacing w:line="276" w:lineRule="auto"/>
              <w:ind w:left="34" w:firstLine="32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7C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Утверждение плана проведения профилактических мероприятий на соответствующих заседаниях комиссий по предупреждению и ликвидации чрезвычайных ситуаций</w:t>
            </w:r>
            <w:r w:rsidR="00537C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 w:rsidRPr="00537C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обеспечению пожарной безопасности;</w:t>
            </w:r>
          </w:p>
          <w:p w:rsidR="00921655" w:rsidRPr="00537C04" w:rsidRDefault="00921655" w:rsidP="00FC209D">
            <w:pPr>
              <w:pStyle w:val="a6"/>
              <w:widowControl w:val="0"/>
              <w:numPr>
                <w:ilvl w:val="0"/>
                <w:numId w:val="16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537C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Проведение профилактических обследований с привлечением представителей общественных организаций объектов защиты, задействованных в проведении новогодних и рождественских </w:t>
            </w:r>
            <w:r w:rsidR="00AD698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праздников</w:t>
            </w:r>
            <w:r w:rsidRPr="00537C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921655" w:rsidRPr="00537C04" w:rsidRDefault="00921655" w:rsidP="00FC209D">
            <w:pPr>
              <w:pStyle w:val="a6"/>
              <w:widowControl w:val="0"/>
              <w:numPr>
                <w:ilvl w:val="0"/>
                <w:numId w:val="17"/>
              </w:numPr>
              <w:spacing w:line="276" w:lineRule="auto"/>
              <w:ind w:left="34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Проведение совместных рейдов с сотрудниками органов внутренних дел и торговой инспекции по местам хранения и реализации пиротехнической продукции;</w:t>
            </w:r>
          </w:p>
          <w:p w:rsidR="00921655" w:rsidRPr="00537C04" w:rsidRDefault="00921655" w:rsidP="00FC209D">
            <w:pPr>
              <w:pStyle w:val="a6"/>
              <w:widowControl w:val="0"/>
              <w:numPr>
                <w:ilvl w:val="0"/>
                <w:numId w:val="18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Оценка своевременности периодических испытаний систем противопожарной защиты (автоматическая пожарная сигнализация, система оповещения и управления эвакуацией людей при пожаре, система противодымной защиты и др.);</w:t>
            </w:r>
          </w:p>
          <w:p w:rsidR="00921655" w:rsidRPr="00537C04" w:rsidRDefault="00921655" w:rsidP="00FC209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Контроль наличия и исправности первичных средств пожаротушения, включая состояние и своевременность перезарядки огнетушителей;</w:t>
            </w:r>
          </w:p>
          <w:p w:rsidR="00921655" w:rsidRPr="00537C04" w:rsidRDefault="00921655" w:rsidP="00FC209D">
            <w:pPr>
              <w:pStyle w:val="a6"/>
              <w:widowControl w:val="0"/>
              <w:numPr>
                <w:ilvl w:val="0"/>
                <w:numId w:val="18"/>
              </w:numPr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Проведение противопожарных инструктажей лиц, ответственных за организацию массовых мероприятий;</w:t>
            </w:r>
          </w:p>
          <w:p w:rsidR="00921655" w:rsidRPr="00537C04" w:rsidRDefault="00921655" w:rsidP="00FC209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Разработка дополнительных мер, направленных на обеспечение комплексной безопасности объектов защиты в период проведения праздничных мероприятий;</w:t>
            </w:r>
          </w:p>
          <w:p w:rsidR="00921655" w:rsidRPr="00537C04" w:rsidRDefault="00921655" w:rsidP="00FC209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742"/>
              </w:tabs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Информационное освещение дополнительных противопожарных мероприятий в средствах массовой информации о мерах безопасности при устройстве новогодних елок, электрических гирлянд, применении пиротехнических изделий, необходимых действиях при обнаружении пожара;</w:t>
            </w:r>
          </w:p>
          <w:p w:rsidR="00921655" w:rsidRDefault="00921655" w:rsidP="00FC209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742"/>
              </w:tabs>
              <w:spacing w:after="240"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Информирование органов власти, местного самоуправления и прокуратуры о неудовлетворительном противопожарном состоянии объектов.</w:t>
            </w:r>
          </w:p>
          <w:p w:rsidR="00537C04" w:rsidRPr="002D2A09" w:rsidRDefault="00537C04" w:rsidP="00FC209D">
            <w:pPr>
              <w:pStyle w:val="a6"/>
              <w:widowControl w:val="0"/>
              <w:tabs>
                <w:tab w:val="left" w:pos="742"/>
              </w:tabs>
              <w:spacing w:after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 w:bidi="ru-RU"/>
              </w:rPr>
            </w:pPr>
            <w:r w:rsidRPr="002D2A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 w:bidi="ru-RU"/>
              </w:rPr>
              <w:t>Профилактическая операция «Водоисточник»:</w:t>
            </w:r>
          </w:p>
          <w:p w:rsidR="00537C04" w:rsidRPr="00537C04" w:rsidRDefault="00537C04" w:rsidP="00FC209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after="24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Проверка совместно с пожарно-спасательными подразделениями работоспособности водопроводных сетей и обеспечения требуемого расхода воды на цели пожаротушения;</w:t>
            </w:r>
          </w:p>
          <w:p w:rsidR="00537C04" w:rsidRPr="00537C04" w:rsidRDefault="00537C04" w:rsidP="00FC209D">
            <w:pPr>
              <w:pStyle w:val="a6"/>
              <w:numPr>
                <w:ilvl w:val="0"/>
                <w:numId w:val="20"/>
              </w:numPr>
              <w:tabs>
                <w:tab w:val="left" w:pos="360"/>
              </w:tabs>
              <w:spacing w:after="240" w:line="276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Контроль состояния противопожарных водоисточников и подъездных путей к ним, а также пирсов для установки пожарных автомобилей;</w:t>
            </w:r>
          </w:p>
          <w:p w:rsidR="00537C04" w:rsidRPr="00537C04" w:rsidRDefault="00537C04" w:rsidP="00FC209D">
            <w:pPr>
              <w:pStyle w:val="a6"/>
              <w:numPr>
                <w:ilvl w:val="0"/>
                <w:numId w:val="20"/>
              </w:numPr>
              <w:tabs>
                <w:tab w:val="left" w:pos="360"/>
              </w:tabs>
              <w:spacing w:after="240" w:line="276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Проверка утепления сетей наружного противопожарного водопровода, обустройство незамерзающих прорубей, своевременность их очистки от снега и льда в рамках подготовки к применению в условиях низких температур;</w:t>
            </w:r>
          </w:p>
          <w:p w:rsidR="00537C04" w:rsidRPr="00537C04" w:rsidRDefault="00537C04" w:rsidP="00FC209D">
            <w:pPr>
              <w:pStyle w:val="a6"/>
              <w:numPr>
                <w:ilvl w:val="0"/>
                <w:numId w:val="20"/>
              </w:numPr>
              <w:tabs>
                <w:tab w:val="left" w:pos="360"/>
              </w:tabs>
              <w:spacing w:after="240" w:line="276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Корректировка совместно с пожарно-спасательными подразделениями списков исправных (неисправных) водоисточников;</w:t>
            </w:r>
          </w:p>
          <w:p w:rsidR="00537C04" w:rsidRDefault="00537C04" w:rsidP="00FC209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after="240"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Информационное освещение дополнительных противопожарных мероприятий в средствах массовой 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;</w:t>
            </w:r>
          </w:p>
          <w:p w:rsidR="00537C04" w:rsidRPr="00537C04" w:rsidRDefault="00537C04" w:rsidP="00FC209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after="240"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Применение мер, предусмотренных законодате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льством Российской Федерации по </w:t>
            </w: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пресечению </w:t>
            </w: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нарушений требований пожарной безопасности, в том числе выдача предостережений о недопустимости нарушения обязательных требований;</w:t>
            </w:r>
          </w:p>
          <w:p w:rsidR="00A32DF8" w:rsidRPr="002D2A09" w:rsidRDefault="00537C04" w:rsidP="002D2A09">
            <w:pPr>
              <w:pStyle w:val="a6"/>
              <w:numPr>
                <w:ilvl w:val="0"/>
                <w:numId w:val="19"/>
              </w:numPr>
              <w:tabs>
                <w:tab w:val="left" w:pos="360"/>
              </w:tabs>
              <w:spacing w:line="276" w:lineRule="auto"/>
              <w:ind w:left="34"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7C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Рассмотрение результатов проведения операции на заседании соответствующих комиссий по предупреждению и ликвидации чрезвычайных ситуаций, и обеспечению пожарной безопасности.</w:t>
            </w:r>
          </w:p>
          <w:p w:rsidR="00537C04" w:rsidRPr="002D2A09" w:rsidRDefault="00537C04" w:rsidP="00FC209D">
            <w:pPr>
              <w:pStyle w:val="a6"/>
              <w:widowControl w:val="0"/>
              <w:tabs>
                <w:tab w:val="left" w:pos="742"/>
              </w:tabs>
              <w:spacing w:after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 w:bidi="ru-RU"/>
              </w:rPr>
            </w:pPr>
            <w:r w:rsidRPr="002D2A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 w:bidi="ru-RU"/>
              </w:rPr>
              <w:t xml:space="preserve">Профилактическая операция </w:t>
            </w:r>
            <w:r w:rsidR="00A32DF8" w:rsidRPr="002D2A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 w:bidi="ru-RU"/>
              </w:rPr>
              <w:t>«Победа»</w:t>
            </w:r>
            <w:r w:rsidRPr="002D2A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 w:bidi="ru-RU"/>
              </w:rPr>
              <w:t>:</w:t>
            </w:r>
          </w:p>
          <w:p w:rsidR="00A32DF8" w:rsidRPr="00A37DF5" w:rsidRDefault="00A37DF5" w:rsidP="00FC209D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pacing w:after="240" w:line="276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Сбор и обобщение информации о времени, порядке и местах проведения торжественных мероприятий, связанных с празднованием Дня Победы в Великой Отечественной войне                             1941 -1945 </w:t>
            </w:r>
            <w:proofErr w:type="spellStart"/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гг</w:t>
            </w:r>
            <w:proofErr w:type="spellEnd"/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;</w:t>
            </w:r>
          </w:p>
          <w:p w:rsidR="00A37DF5" w:rsidRPr="00A37DF5" w:rsidRDefault="00A37DF5" w:rsidP="00FC209D">
            <w:pPr>
              <w:pStyle w:val="a6"/>
              <w:numPr>
                <w:ilvl w:val="0"/>
                <w:numId w:val="21"/>
              </w:numPr>
              <w:spacing w:line="276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Формирование перечня объектов, задействованных в торжественных мероприятиях (гостиницы, места проведения торжественных мероприятий);</w:t>
            </w:r>
          </w:p>
          <w:p w:rsidR="00A37DF5" w:rsidRPr="00A37DF5" w:rsidRDefault="00A37DF5" w:rsidP="00FC209D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pacing w:after="240" w:line="276" w:lineRule="auto"/>
              <w:ind w:left="34" w:firstLine="2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Подготовка планов проведения профилактических мероприятий в отношении указанных объектов во взаимодействии с органами внутренних дел, общественными организациями;</w:t>
            </w:r>
          </w:p>
          <w:p w:rsidR="00A37DF5" w:rsidRPr="00A37DF5" w:rsidRDefault="00A37DF5" w:rsidP="00FC209D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pacing w:after="240" w:line="276" w:lineRule="auto"/>
              <w:ind w:left="34" w:firstLine="2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Проведение профилактических обследований в отношении указанных объектов и территорий, задействованных при проведении праздничных мероприятий;</w:t>
            </w:r>
          </w:p>
          <w:p w:rsidR="00A37DF5" w:rsidRPr="00A37DF5" w:rsidRDefault="00A37DF5" w:rsidP="00FC209D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pacing w:after="240" w:line="276" w:lineRule="auto"/>
              <w:ind w:left="34" w:firstLine="2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Оценка своевременности периодических испытаний систем противопожарной защиты (автоматическая пожарная сигнализация, система оповещения и управления эвакуацией людей при пожаре, система противодымной защиты и др.);</w:t>
            </w:r>
          </w:p>
          <w:p w:rsidR="00A37DF5" w:rsidRPr="00A37DF5" w:rsidRDefault="00A37DF5" w:rsidP="00FC209D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pacing w:after="240" w:line="276" w:lineRule="auto"/>
              <w:ind w:left="34" w:firstLine="2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Размещение наглядной агитации по вопросам соблюдения мер безопасности и необходимых действий при обнаружении пожара;</w:t>
            </w:r>
          </w:p>
          <w:p w:rsidR="00A37DF5" w:rsidRPr="00A37DF5" w:rsidRDefault="00A37DF5" w:rsidP="00FC209D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pacing w:after="240" w:line="276" w:lineRule="auto"/>
              <w:ind w:left="34" w:firstLine="2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Информационное освещение дополнительных противопожарных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 средствах массовой информации</w:t>
            </w:r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;</w:t>
            </w:r>
          </w:p>
          <w:p w:rsidR="00A37DF5" w:rsidRPr="00A37DF5" w:rsidRDefault="00A37DF5" w:rsidP="00FC209D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pacing w:after="240" w:line="276" w:lineRule="auto"/>
              <w:ind w:left="34" w:firstLine="2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Информирование организаций, органов местного самоуправления о неудовлетворительном противопожарном состоянии объектов;</w:t>
            </w:r>
          </w:p>
          <w:p w:rsidR="00A37DF5" w:rsidRPr="00A37DF5" w:rsidRDefault="00A37DF5" w:rsidP="00FC209D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pacing w:after="240" w:line="276" w:lineRule="auto"/>
              <w:ind w:left="34" w:firstLine="2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Применение мер, предусмотренных законодательством Российской Федерации по пресечению нарушений требований пожарной безопасности, в том числе выдача предостережений о недопустимости нарушения обязательных требований;</w:t>
            </w:r>
          </w:p>
          <w:p w:rsidR="00A37DF5" w:rsidRDefault="00A37DF5" w:rsidP="00FC209D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pacing w:after="240" w:line="276" w:lineRule="auto"/>
              <w:ind w:left="34" w:firstLine="2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Организация дежурства ответственных должностных лиц в местах проведения праздничных </w:t>
            </w:r>
            <w:r w:rsidRPr="00A37DF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мероприятий. Организация стационарных противопожарных постов.</w:t>
            </w:r>
          </w:p>
          <w:p w:rsidR="00A32DF8" w:rsidRPr="002D2A09" w:rsidRDefault="00A37DF5" w:rsidP="00FC209D">
            <w:pPr>
              <w:pStyle w:val="a6"/>
              <w:widowControl w:val="0"/>
              <w:tabs>
                <w:tab w:val="left" w:pos="317"/>
              </w:tabs>
              <w:spacing w:after="240" w:line="276" w:lineRule="auto"/>
              <w:ind w:left="2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 w:bidi="ru-RU"/>
              </w:rPr>
            </w:pPr>
            <w:r w:rsidRPr="002D2A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 w:bidi="ru-RU"/>
              </w:rPr>
              <w:t>Профилактическая операция «Отдых»:</w:t>
            </w:r>
          </w:p>
          <w:p w:rsidR="00822974" w:rsidRPr="003A4CFE" w:rsidRDefault="00822974" w:rsidP="00FC209D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Корректировка перечня детских оздоровительных лагерей, задействованных в проведении детской оздоровительной кампании, а также иных учреждений, организующих отдых и оздоровление граждан;</w:t>
            </w:r>
          </w:p>
          <w:p w:rsidR="003A4CFE" w:rsidRDefault="00822974" w:rsidP="00FC209D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Проведение профилактических обследований мест отдыха детей (оздоровительных лагерей), учреждений, организующи</w:t>
            </w:r>
            <w:r w:rsidR="003A4CFE"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х отдых и оздоровление граждан. </w:t>
            </w:r>
          </w:p>
          <w:p w:rsidR="003A4CFE" w:rsidRDefault="00822974" w:rsidP="00FC209D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Проведение совещаний и противопожарных инструктажей с руководителями детских оздоровительных учреждений, иных учреждений, организующ</w:t>
            </w:r>
            <w:r w:rsidR="003A4CFE"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их отдых и оздоровление граждан.</w:t>
            </w: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  <w:p w:rsidR="00822974" w:rsidRPr="003A4CFE" w:rsidRDefault="00822974" w:rsidP="00FC209D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Практическая отработка регламента взаимодействия с администрацией, обслуживающим и дежурным персоналом объектов на случай возникновения чрезвычайной ситуаций;</w:t>
            </w:r>
          </w:p>
          <w:p w:rsidR="003A4CFE" w:rsidRDefault="00822974" w:rsidP="00FC209D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Проведение конкурсов детско-юношеского творчества на противопожарную тематику, соревнований по пожарно-спасательному спорту среди юношей, учебно-познавательных занятий с детьми в о</w:t>
            </w:r>
            <w:r w:rsid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здоровительных лагерях;</w:t>
            </w: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  <w:p w:rsidR="00822974" w:rsidRPr="003A4CFE" w:rsidRDefault="00822974" w:rsidP="00FC209D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Размещение наглядной агитации по вопросам соблюдения мер безопасности и необходимых </w:t>
            </w:r>
            <w:r w:rsid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действий при обнаружении пожара;</w:t>
            </w: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  <w:p w:rsidR="00822974" w:rsidRPr="003A4CFE" w:rsidRDefault="00822974" w:rsidP="00FC209D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Контроль состояния противопожарных водоисточников и подъездных путей к ним, а также пирсов для установки пожарных автомобилей;</w:t>
            </w:r>
          </w:p>
          <w:p w:rsidR="00822974" w:rsidRPr="003A4CFE" w:rsidRDefault="00822974" w:rsidP="00FC209D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Оценка работоспособности систем противопожарной защиты (автоматическая пожарная сигнализация, система оповещения и управления эвакуацией людей при пожаре, система противодымной защиты и др.);</w:t>
            </w:r>
          </w:p>
          <w:p w:rsidR="00822974" w:rsidRPr="003A4CFE" w:rsidRDefault="00822974" w:rsidP="00FC209D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Информационное освещение дополнительных противопожарных мероприятий </w:t>
            </w:r>
            <w:r w:rsid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 средствах массовой информации;</w:t>
            </w: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  <w:p w:rsidR="00822974" w:rsidRPr="003A4CFE" w:rsidRDefault="00822974" w:rsidP="00FC209D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A4CF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Проведение в каждой отдыхающей смене отработки навыков безопасного поведения в случае чрезвычайной ситуации и пожаров, эвакуации из зданий, оказания первой необходимой помощи особенно на объектах, граничащих с водными и лесными массивами;</w:t>
            </w:r>
          </w:p>
          <w:p w:rsidR="00537C04" w:rsidRDefault="00822974" w:rsidP="00FC209D">
            <w:pPr>
              <w:pStyle w:val="a6"/>
              <w:numPr>
                <w:ilvl w:val="0"/>
                <w:numId w:val="22"/>
              </w:numPr>
              <w:tabs>
                <w:tab w:val="left" w:pos="360"/>
              </w:tabs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 xml:space="preserve">Привлечение для профилактической работы на указанных объектах </w:t>
            </w:r>
            <w:r w:rsidR="00AB2C0B" w:rsidRP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представителей МКУ </w:t>
            </w:r>
            <w:r w:rsid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      </w:t>
            </w:r>
            <w:r w:rsidR="00AB2C0B" w:rsidRP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ГО ЧС и ПБ администрации </w:t>
            </w:r>
            <w:proofErr w:type="gramStart"/>
            <w:r w:rsidR="00AB2C0B" w:rsidRP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</w:t>
            </w:r>
            <w:proofErr w:type="gramEnd"/>
            <w:r w:rsidR="00AB2C0B" w:rsidRP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ЗАТО Фокино, личный состав СПСЧ №</w:t>
            </w:r>
            <w:r w:rsid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="00AB2C0B" w:rsidRP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4,</w:t>
            </w:r>
            <w:r w:rsid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  <w:r w:rsidR="00AB2C0B" w:rsidRP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,</w:t>
            </w:r>
            <w:r w:rsid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а также</w:t>
            </w:r>
            <w:r w:rsidR="00AB2C0B" w:rsidRPr="00AB2C0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ПК в/ч 25030-6.</w:t>
            </w:r>
          </w:p>
          <w:p w:rsidR="00AB2C0B" w:rsidRPr="002D2A09" w:rsidRDefault="00AB2C0B" w:rsidP="00FC209D">
            <w:pPr>
              <w:spacing w:line="276" w:lineRule="auto"/>
              <w:ind w:firstLine="34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2D2A0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Профилактическая операция «Лето»:</w:t>
            </w:r>
          </w:p>
          <w:p w:rsidR="00AB2C0B" w:rsidRPr="00A644A3" w:rsidRDefault="00AB2C0B" w:rsidP="00FC209D">
            <w:pPr>
              <w:pStyle w:val="a6"/>
              <w:numPr>
                <w:ilvl w:val="0"/>
                <w:numId w:val="23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Актуализация перечня населенных пунктов, садоводческих, объединений, а также объектов защиты, подверженных угрозе природных пожаров;</w:t>
            </w:r>
          </w:p>
          <w:p w:rsidR="00AB2C0B" w:rsidRPr="00A644A3" w:rsidRDefault="00AB2C0B" w:rsidP="00FC209D">
            <w:pPr>
              <w:pStyle w:val="a6"/>
              <w:numPr>
                <w:ilvl w:val="0"/>
                <w:numId w:val="23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Контроль за подготовкой паспортов пожарной безопасности населенных пунктов, подверженных угрозе лесных пожаров;</w:t>
            </w:r>
          </w:p>
          <w:p w:rsidR="00AB2C0B" w:rsidRPr="00A644A3" w:rsidRDefault="00AB2C0B" w:rsidP="00FC209D">
            <w:pPr>
              <w:pStyle w:val="a6"/>
              <w:numPr>
                <w:ilvl w:val="0"/>
                <w:numId w:val="23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Контроль за реализацией к климатическим срокам начала летнего пожароопасного сезона мер противопожарного обустройства населенных пунктов, садоводческих объединений и иных объектов от распространения природных пожаров;</w:t>
            </w:r>
          </w:p>
          <w:p w:rsidR="00AB2C0B" w:rsidRPr="00A644A3" w:rsidRDefault="00AB2C0B" w:rsidP="00FC209D">
            <w:pPr>
              <w:pStyle w:val="a6"/>
              <w:numPr>
                <w:ilvl w:val="0"/>
                <w:numId w:val="23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Проведение профилактических обследований в отношении населенных пунктов, детских оздоровительных лагерей, садоводческих, огороднических и дачных некоммерческих объединений граждан, критически важных объектов, подверженных угрозе природных пожаров;</w:t>
            </w:r>
          </w:p>
          <w:p w:rsidR="00AB2C0B" w:rsidRPr="00A644A3" w:rsidRDefault="00AB2C0B" w:rsidP="00FC209D">
            <w:pPr>
              <w:pStyle w:val="a6"/>
              <w:numPr>
                <w:ilvl w:val="0"/>
                <w:numId w:val="23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Размещение наглядной агитации по вопросам соблюдения мер безопасности и необходимых действий при обнаружении пожара</w:t>
            </w:r>
            <w:r w:rsidR="004B1DF6"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;</w:t>
            </w:r>
          </w:p>
          <w:p w:rsidR="00AB2C0B" w:rsidRPr="00A644A3" w:rsidRDefault="00AB2C0B" w:rsidP="00FC209D">
            <w:pPr>
              <w:pStyle w:val="a6"/>
              <w:numPr>
                <w:ilvl w:val="0"/>
                <w:numId w:val="23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Организация (участие) сходов граждан по вопросам соблюдения требований пожарной безопасности;</w:t>
            </w:r>
          </w:p>
          <w:p w:rsidR="00AB2C0B" w:rsidRPr="00A644A3" w:rsidRDefault="00AB2C0B" w:rsidP="00FC209D">
            <w:pPr>
              <w:pStyle w:val="a6"/>
              <w:numPr>
                <w:ilvl w:val="0"/>
                <w:numId w:val="23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Инициирование установления ограничений на посещение гражданами и выезда автотранспорта в лесные массивы;</w:t>
            </w:r>
          </w:p>
          <w:p w:rsidR="00A644A3" w:rsidRPr="00A644A3" w:rsidRDefault="00AB2C0B" w:rsidP="00FC209D">
            <w:pPr>
              <w:pStyle w:val="a6"/>
              <w:numPr>
                <w:ilvl w:val="0"/>
                <w:numId w:val="23"/>
              </w:numPr>
              <w:spacing w:line="276" w:lineRule="auto"/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Организация патрулирований территорий межведомственными группами из представителей</w:t>
            </w:r>
            <w:r w:rsidR="00A644A3"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:</w:t>
            </w: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</w:p>
          <w:p w:rsidR="00A644A3" w:rsidRDefault="00A644A3" w:rsidP="00FC209D">
            <w:pPr>
              <w:pStyle w:val="a6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должностных лиц</w:t>
            </w: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AB2C0B"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государственного пожарного надзора, </w:t>
            </w:r>
          </w:p>
          <w:p w:rsidR="002D2A09" w:rsidRDefault="00A644A3" w:rsidP="00FC209D">
            <w:pPr>
              <w:pStyle w:val="a6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личного</w:t>
            </w:r>
            <w:r w:rsidR="00AB2C0B"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состав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</w:t>
            </w:r>
            <w:r w:rsidR="00AB2C0B"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СПСЧ №</w:t>
            </w: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AB2C0B"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4,</w:t>
            </w: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</w:t>
            </w:r>
            <w:r w:rsidR="00AB2C0B"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</w:t>
            </w: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</w:p>
          <w:p w:rsidR="00A644A3" w:rsidRDefault="00AB2C0B" w:rsidP="00FC209D">
            <w:pPr>
              <w:pStyle w:val="a6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МКУ ГО ЧС и ПБ администрации </w:t>
            </w:r>
            <w:proofErr w:type="gramStart"/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ГО</w:t>
            </w:r>
            <w:proofErr w:type="gramEnd"/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ЗАТО Фокино</w:t>
            </w:r>
            <w:r w:rsid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</w:t>
            </w:r>
            <w:r w:rsidR="00A644A3"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</w:p>
          <w:p w:rsidR="00A644A3" w:rsidRDefault="00AB2C0B" w:rsidP="00FC209D">
            <w:pPr>
              <w:pStyle w:val="a6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органов внутренних дел, </w:t>
            </w:r>
          </w:p>
          <w:p w:rsidR="00AB2C0B" w:rsidRPr="00A644A3" w:rsidRDefault="00AB2C0B" w:rsidP="00FC209D">
            <w:pPr>
              <w:pStyle w:val="a6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644A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органов местного самоуправления;</w:t>
            </w:r>
          </w:p>
          <w:p w:rsidR="00AB2C0B" w:rsidRPr="00D407D6" w:rsidRDefault="00AB2C0B" w:rsidP="00FC209D">
            <w:pPr>
              <w:pStyle w:val="a6"/>
              <w:numPr>
                <w:ilvl w:val="0"/>
                <w:numId w:val="25"/>
              </w:numPr>
              <w:spacing w:line="276" w:lineRule="auto"/>
              <w:ind w:hanging="545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Информирование организаций, органов местного самоуправления о неудовлетворительном противопожарном состоянии объектов.</w:t>
            </w:r>
            <w:r w:rsidRPr="00D407D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 w:type="page"/>
            </w:r>
          </w:p>
          <w:p w:rsidR="00AB2C0B" w:rsidRPr="00D407D6" w:rsidRDefault="00AB2C0B" w:rsidP="00FC209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572"/>
              </w:tabs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Рассмотрение вопросов защиты объектов и территорий от распространения природн</w:t>
            </w:r>
            <w:r w:rsidR="00D407D6">
              <w:rPr>
                <w:rFonts w:ascii="Times New Roman" w:hAnsi="Times New Roman" w:cs="Times New Roman"/>
                <w:sz w:val="26"/>
                <w:szCs w:val="26"/>
              </w:rPr>
              <w:t xml:space="preserve">ых пожаров </w:t>
            </w:r>
            <w:r w:rsidRPr="00D407D6">
              <w:rPr>
                <w:rFonts w:ascii="Times New Roman" w:hAnsi="Times New Roman" w:cs="Times New Roman"/>
                <w:sz w:val="26"/>
                <w:szCs w:val="26"/>
              </w:rPr>
              <w:t>на соответствующих заседаниях комиссий по предупреждению и ликвидации чрезвычайных ситуаций</w:t>
            </w:r>
            <w:r w:rsidR="00D40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407D6">
              <w:rPr>
                <w:rFonts w:ascii="Times New Roman" w:hAnsi="Times New Roman" w:cs="Times New Roman"/>
                <w:sz w:val="26"/>
                <w:szCs w:val="26"/>
              </w:rPr>
              <w:t xml:space="preserve"> и обеспечению пожарной безопасности;</w:t>
            </w:r>
          </w:p>
          <w:p w:rsidR="00AB2C0B" w:rsidRPr="00D407D6" w:rsidRDefault="00AB2C0B" w:rsidP="00FC209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572"/>
              </w:tabs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</w:rPr>
              <w:t>Инициирование при необходимости введение особого противопожарного режима;</w:t>
            </w:r>
          </w:p>
          <w:p w:rsidR="00AB2C0B" w:rsidRDefault="00AB2C0B" w:rsidP="00FC209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572"/>
              </w:tabs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</w:rPr>
              <w:t>Применение мер, предусмотренных законодательством Российской Федерации, по пресечению нарушений требований пожарной безопасности, в том числе выдача предостережений о недопустимости нарушений обязательных требований;</w:t>
            </w:r>
          </w:p>
          <w:p w:rsidR="00D407D6" w:rsidRPr="002D2A09" w:rsidRDefault="00D407D6" w:rsidP="00FC209D">
            <w:pPr>
              <w:spacing w:line="276" w:lineRule="auto"/>
              <w:ind w:firstLine="34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2D2A0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Профилактическая операция «Школа»:</w:t>
            </w:r>
          </w:p>
          <w:p w:rsidR="00D407D6" w:rsidRPr="00D407D6" w:rsidRDefault="00D407D6" w:rsidP="00FC209D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Проведение совещаний, семинаров, конференций с органами управления образования, руководителями общеобразовательных учреждений;</w:t>
            </w:r>
          </w:p>
          <w:p w:rsidR="00D407D6" w:rsidRPr="00D407D6" w:rsidRDefault="00D407D6" w:rsidP="00FC209D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Участие в работе комиссий по приемке общеобразовательных учреждений (школ) к новому учебному году;</w:t>
            </w:r>
          </w:p>
          <w:p w:rsidR="00D407D6" w:rsidRPr="00D407D6" w:rsidRDefault="00D407D6" w:rsidP="00FC209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2"/>
              </w:tabs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</w:rPr>
              <w:t>Оценка своевременности периодических испытаний и работоспособности систем противопожарной защиты (автоматическая пожарная сигнализация, система оповещения и управления эвакуацией людей при пожаре, система противодымной защиты и др.);</w:t>
            </w:r>
          </w:p>
          <w:p w:rsidR="00D407D6" w:rsidRPr="00D407D6" w:rsidRDefault="00D407D6" w:rsidP="00FC209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2"/>
              </w:tabs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</w:rPr>
              <w:t>Проверка наличия и исправности первичных средств пожаротушения, своевременность перезарядки огнетушителей;</w:t>
            </w:r>
          </w:p>
          <w:p w:rsidR="00D407D6" w:rsidRPr="00D407D6" w:rsidRDefault="00D407D6" w:rsidP="00FC209D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 по вопросам соблюдения мер безопасности и необходимых действий при обнаружении пожара</w:t>
            </w:r>
          </w:p>
          <w:p w:rsidR="00D407D6" w:rsidRPr="00D407D6" w:rsidRDefault="00D407D6" w:rsidP="00FC209D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Организация выступлений и публикаций материалов по вопросам обеспечения безопасности образовательных организаций в средствах массовой информации;</w:t>
            </w:r>
          </w:p>
          <w:p w:rsidR="00D407D6" w:rsidRPr="00D407D6" w:rsidRDefault="00D407D6" w:rsidP="00FC209D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Проведение инструктажей, бесед и консультаций с руководителями, педагогическим и преподавательским составом, обслуживающим персоналом и учащимися по вопросам соблюдения мер безопасности при ведении образовательного процесса, в быту, на отдыхе, а также необходимых действий при угрозе или возникновении чрезвычайных ситуаций;</w:t>
            </w:r>
          </w:p>
          <w:p w:rsidR="00D407D6" w:rsidRPr="00D407D6" w:rsidRDefault="00D407D6" w:rsidP="00FC209D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Проведение ежегодно в первой декаде сентября открытых уроков (занятий) с учащимися образовательных организаций среднего и высшего образования по вопросам обеспечения безопасности, защиты жизни и здоровья при возникновении чрезвычайных ситуаций;</w:t>
            </w:r>
            <w:r>
              <w:t xml:space="preserve"> </w:t>
            </w:r>
          </w:p>
          <w:p w:rsidR="00D407D6" w:rsidRPr="00D407D6" w:rsidRDefault="00D407D6" w:rsidP="00FC209D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Проведение практических тренировок по эвакуации учащихся из зданий, отработке действий в случае возникновения чрезвычайных ситуаций;</w:t>
            </w:r>
          </w:p>
          <w:p w:rsidR="00D407D6" w:rsidRPr="00D407D6" w:rsidRDefault="00D407D6" w:rsidP="00FC209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40"/>
              </w:tabs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</w:rPr>
              <w:t>Отработка совместно с пожарно-спасательными подразделениями оперативных планов (карточек) пожаротушения и организация проведения пожарно-тактических учений;</w:t>
            </w:r>
          </w:p>
          <w:p w:rsidR="00D407D6" w:rsidRPr="00D407D6" w:rsidRDefault="00D407D6" w:rsidP="00FC209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55"/>
              </w:tabs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комплексной безопасности общеобразовательных учреждений на межведомственных совещаниях и заседаниях соответствующих комиссий по предупреждению и ликвидации чрезвычайных ситуаций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407D6">
              <w:rPr>
                <w:rFonts w:ascii="Times New Roman" w:hAnsi="Times New Roman" w:cs="Times New Roman"/>
                <w:sz w:val="26"/>
                <w:szCs w:val="26"/>
              </w:rPr>
              <w:t xml:space="preserve"> и обеспечению пожарной безопасности;</w:t>
            </w:r>
          </w:p>
          <w:p w:rsidR="00D407D6" w:rsidRPr="00D407D6" w:rsidRDefault="00D407D6" w:rsidP="00FC209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45"/>
              </w:tabs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</w:rPr>
              <w:t>Информирование органов местного самоуправления о неудовлетворительном противопожарном состоянии объектов;</w:t>
            </w:r>
          </w:p>
          <w:p w:rsidR="00D407D6" w:rsidRDefault="00D407D6" w:rsidP="00FC209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45"/>
              </w:tabs>
              <w:spacing w:line="276" w:lineRule="auto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7D6">
              <w:rPr>
                <w:rFonts w:ascii="Times New Roman" w:hAnsi="Times New Roman" w:cs="Times New Roman"/>
                <w:sz w:val="26"/>
                <w:szCs w:val="26"/>
              </w:rPr>
              <w:t>Применение мер, предусмотренных законодательством Российской Федерации, по пресечению нарушений требований пожарной безопасности, в том числе выдача предостережений о недопустимости нарушений обязательных требований.</w:t>
            </w:r>
          </w:p>
          <w:p w:rsidR="00D407D6" w:rsidRPr="002D2A09" w:rsidRDefault="00D407D6" w:rsidP="00FC209D">
            <w:pPr>
              <w:spacing w:line="276" w:lineRule="auto"/>
              <w:ind w:firstLine="34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2D2A0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Профилактическая операция «Отопительный сезон»: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Рассмотрение вопросов готовности объектов жизнеобеспечения и населенных пунктов к началу нового отопительного сезона на соответствующих заседаниях комиссий по предупреждению и ликвидации чрезвычайных ситуаций</w:t>
            </w:r>
            <w:r w:rsid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</w:t>
            </w: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 обеспечению пожарной безопасности;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Корректировка планов взаимодействия с органами власти, другими оперативными службами по ликвидации чрезвычайных ситуаций, связанных с пожарами;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Ориентирование органов власти на необходимость реализации мер по профилактике пожаров в бесхозных строениях и других местах возможного проживания лиц без определенного места жительства;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Информационное освещение правил эксплуатации отопительных приборов в средствах массовой информац</w:t>
            </w:r>
            <w:r w:rsidR="005C2378"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ии</w:t>
            </w: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;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Проведение профилактических противопожарных мероприятий в отношении котельных и иных теплогенерирующих предприятий, а также мест общего пользования в многоквартирных жилых домах;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Организация контроля соблюдения правил эксплуатации печей, иных отопительных устройств, расположенных в местах общего пользования, </w:t>
            </w:r>
            <w:r w:rsidR="005C2378"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 также в местах проживания социально-незащищенных и многодетных семей</w:t>
            </w: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;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Проведение совещаний с обслуживающими организациями по вопросам соблюдения требований пожарной безопасности;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Организация противопожарных инструктажей с персоналом объектов, а также о необходимых действиях в случае возникновения чрезвычайных ситуаций;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Проведение встреч с населением по вопросам обеспечения пожарной безопасности с участием</w:t>
            </w:r>
            <w:r w:rsidRPr="005C23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представителей органов местного самоуправления;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Размещение наглядной агитации по вопросам соблюдения мер безопасности для жильцов и работников организаций, а также действиям при обнаружении пожара;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Разработка и распространение специальных памяток о мерах пожарной безопасности в жилье;</w:t>
            </w:r>
          </w:p>
          <w:p w:rsidR="005C2378" w:rsidRPr="005C2378" w:rsidRDefault="005C2378" w:rsidP="00FC209D">
            <w:pPr>
              <w:pStyle w:val="a6"/>
              <w:numPr>
                <w:ilvl w:val="0"/>
                <w:numId w:val="27"/>
              </w:numPr>
              <w:tabs>
                <w:tab w:val="left" w:pos="360"/>
              </w:tabs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C237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Привлечение для профилактической работы на указанных объектах представителей МКУ        ГО ЧС и ПБ администрации </w:t>
            </w:r>
            <w:proofErr w:type="gramStart"/>
            <w:r w:rsidRPr="005C237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</w:t>
            </w:r>
            <w:proofErr w:type="gramEnd"/>
            <w:r w:rsidRPr="005C237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ЗАТО Фокино, личный состав СПСЧ № 4,5, а также ПК в/ч 25030-6.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Организация работы совместно с органами внутренних дел по профилактике несанкционированных проникновений посторонних лиц в чердачные и подвальные помещения жилых домов;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Освещение мер пожарной безопасности в средствах массовой</w:t>
            </w:r>
            <w:r w:rsidR="005C2378"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информации</w:t>
            </w: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;</w:t>
            </w:r>
          </w:p>
          <w:p w:rsidR="00D407D6" w:rsidRPr="005C2378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Информирование органов местного самоуправления о неудовлетворительном противопожарном состоянии объектов;</w:t>
            </w:r>
          </w:p>
          <w:p w:rsidR="00AB2C0B" w:rsidRPr="00850EF4" w:rsidRDefault="00D407D6" w:rsidP="00FC209D">
            <w:pPr>
              <w:pStyle w:val="a6"/>
              <w:numPr>
                <w:ilvl w:val="0"/>
                <w:numId w:val="27"/>
              </w:numPr>
              <w:spacing w:line="276" w:lineRule="auto"/>
              <w:ind w:left="34" w:firstLine="14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23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Применение мер, предусмотренных законодательством Российской Федерации, по пресечению нарушений требований пожарной безопасности, в том числе выдача предостережений о недопустимости нарушений обязательных требований.</w:t>
            </w:r>
          </w:p>
        </w:tc>
      </w:tr>
      <w:tr w:rsidR="00850EF4" w:rsidTr="00FA13B2">
        <w:tc>
          <w:tcPr>
            <w:tcW w:w="3681" w:type="dxa"/>
          </w:tcPr>
          <w:p w:rsidR="00850EF4" w:rsidRPr="00850EF4" w:rsidRDefault="00850EF4" w:rsidP="00850EF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50EF4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2.7</w:t>
            </w:r>
            <w:r w:rsidRPr="00850EF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850E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Меры, принимаемые в случае выявления в ходе</w:t>
            </w:r>
          </w:p>
          <w:p w:rsidR="00850EF4" w:rsidRPr="00850EF4" w:rsidRDefault="00850EF4" w:rsidP="00850EF4">
            <w:pPr>
              <w:widowControl w:val="0"/>
              <w:spacing w:line="307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50E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lastRenderedPageBreak/>
              <w:t>профилактических</w:t>
            </w:r>
          </w:p>
          <w:p w:rsidR="00850EF4" w:rsidRPr="00850EF4" w:rsidRDefault="00850EF4" w:rsidP="00850EF4">
            <w:pPr>
              <w:widowControl w:val="0"/>
              <w:spacing w:line="307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50E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 </w:t>
            </w:r>
            <w:r w:rsidRPr="00850E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признаков</w:t>
            </w:r>
          </w:p>
          <w:p w:rsidR="00850EF4" w:rsidRPr="00850EF4" w:rsidRDefault="00850EF4" w:rsidP="00850EF4">
            <w:pPr>
              <w:widowControl w:val="0"/>
              <w:spacing w:line="307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50E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нарушений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 </w:t>
            </w:r>
            <w:r w:rsidRPr="00850E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установленных</w:t>
            </w:r>
          </w:p>
          <w:p w:rsidR="00850EF4" w:rsidRPr="00850EF4" w:rsidRDefault="00850EF4" w:rsidP="00850EF4">
            <w:pPr>
              <w:widowControl w:val="0"/>
              <w:spacing w:line="307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50E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требований</w:t>
            </w:r>
          </w:p>
          <w:p w:rsidR="00850EF4" w:rsidRPr="00DB1FFA" w:rsidRDefault="00850EF4" w:rsidP="00FA13B2">
            <w:pPr>
              <w:pStyle w:val="30"/>
              <w:shd w:val="clear" w:color="auto" w:fill="auto"/>
              <w:spacing w:before="0"/>
              <w:ind w:right="-108"/>
              <w:jc w:val="left"/>
            </w:pPr>
          </w:p>
        </w:tc>
        <w:tc>
          <w:tcPr>
            <w:tcW w:w="11446" w:type="dxa"/>
          </w:tcPr>
          <w:p w:rsidR="00850EF4" w:rsidRDefault="00850EF4" w:rsidP="00FC209D">
            <w:pPr>
              <w:pStyle w:val="30"/>
              <w:numPr>
                <w:ilvl w:val="0"/>
                <w:numId w:val="28"/>
              </w:numPr>
              <w:shd w:val="clear" w:color="auto" w:fill="auto"/>
              <w:spacing w:before="0" w:line="276" w:lineRule="auto"/>
              <w:ind w:left="34" w:right="-2" w:firstLine="141"/>
              <w:jc w:val="both"/>
              <w:rPr>
                <w:b w:val="0"/>
                <w:lang w:bidi="ru-RU"/>
              </w:rPr>
            </w:pPr>
            <w:r w:rsidRPr="00850EF4">
              <w:rPr>
                <w:b w:val="0"/>
                <w:lang w:bidi="ru-RU"/>
              </w:rPr>
              <w:lastRenderedPageBreak/>
              <w:t>Доведение информации о возможном против</w:t>
            </w:r>
            <w:r w:rsidR="008365C6">
              <w:rPr>
                <w:b w:val="0"/>
                <w:lang w:bidi="ru-RU"/>
              </w:rPr>
              <w:t>оправном действии (бездействии);</w:t>
            </w:r>
          </w:p>
          <w:p w:rsidR="00850EF4" w:rsidRPr="008365C6" w:rsidRDefault="00850EF4" w:rsidP="00FC209D">
            <w:pPr>
              <w:pStyle w:val="a6"/>
              <w:widowControl w:val="0"/>
              <w:numPr>
                <w:ilvl w:val="0"/>
                <w:numId w:val="28"/>
              </w:numPr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Профи</w:t>
            </w:r>
            <w:r w:rsidR="008365C6"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лактическая беседа (инструктаж);</w:t>
            </w:r>
          </w:p>
          <w:p w:rsidR="00850EF4" w:rsidRPr="008365C6" w:rsidRDefault="00850EF4" w:rsidP="00FC209D">
            <w:pPr>
              <w:pStyle w:val="a6"/>
              <w:widowControl w:val="0"/>
              <w:numPr>
                <w:ilvl w:val="0"/>
                <w:numId w:val="28"/>
              </w:numPr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Внесение предостережения о недопустимости на</w:t>
            </w:r>
            <w:r w:rsidR="008365C6"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рушения обязательных требований;</w:t>
            </w:r>
          </w:p>
          <w:p w:rsidR="00850EF4" w:rsidRPr="008365C6" w:rsidRDefault="00850EF4" w:rsidP="00FC209D">
            <w:pPr>
              <w:pStyle w:val="a6"/>
              <w:widowControl w:val="0"/>
              <w:numPr>
                <w:ilvl w:val="0"/>
                <w:numId w:val="28"/>
              </w:numPr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Возбуждение дела об административном пра</w:t>
            </w:r>
            <w:r w:rsid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вонарушении, его рассмотрение в </w:t>
            </w: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соответствии с Кодексом Российской Федерации об административных правонаруше</w:t>
            </w:r>
            <w:r w:rsidR="008365C6"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ниях и вынесение предупреждения;</w:t>
            </w:r>
          </w:p>
          <w:p w:rsidR="00850EF4" w:rsidRPr="008365C6" w:rsidRDefault="00850EF4" w:rsidP="00FC209D">
            <w:pPr>
              <w:pStyle w:val="a6"/>
              <w:widowControl w:val="0"/>
              <w:numPr>
                <w:ilvl w:val="0"/>
                <w:numId w:val="28"/>
              </w:numPr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Рассмотрение вопроса о назначении</w:t>
            </w:r>
            <w:r w:rsidR="008365C6"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штрафа при повторном нарушении;</w:t>
            </w:r>
          </w:p>
          <w:p w:rsidR="00850EF4" w:rsidRPr="008365C6" w:rsidRDefault="00850EF4" w:rsidP="00FC209D">
            <w:pPr>
              <w:pStyle w:val="a6"/>
              <w:widowControl w:val="0"/>
              <w:numPr>
                <w:ilvl w:val="0"/>
                <w:numId w:val="28"/>
              </w:numPr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Внесение представления об устранении причин и условий, способствовавших совершению право</w:t>
            </w:r>
            <w:r w:rsidR="008365C6"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нарушения;</w:t>
            </w:r>
          </w:p>
          <w:p w:rsidR="00850EF4" w:rsidRPr="008365C6" w:rsidRDefault="00850EF4" w:rsidP="00FC209D">
            <w:pPr>
              <w:pStyle w:val="a6"/>
              <w:widowControl w:val="0"/>
              <w:numPr>
                <w:ilvl w:val="0"/>
                <w:numId w:val="28"/>
              </w:numPr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Назначение внеплановой проверки в отношении органа власти, юридического лица, индивидуального предпринимателя, объекта защиты, используемого (эксплуатируемого) организацией в процессе о</w:t>
            </w:r>
            <w:r w:rsidR="008365C6"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существления своей деятельности;</w:t>
            </w:r>
          </w:p>
          <w:p w:rsidR="00850EF4" w:rsidRPr="008365C6" w:rsidRDefault="00850EF4" w:rsidP="002D2A09">
            <w:pPr>
              <w:pStyle w:val="a6"/>
              <w:widowControl w:val="0"/>
              <w:numPr>
                <w:ilvl w:val="0"/>
                <w:numId w:val="28"/>
              </w:numPr>
              <w:spacing w:line="276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Информирование органа прокуратуры, органа местного самоуправления о состоянии комплексной безопасности населенных пунктов, организаций и объектов защиты на территории </w:t>
            </w:r>
            <w:proofErr w:type="gramStart"/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</w:t>
            </w:r>
            <w:proofErr w:type="gramEnd"/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ЗАТО город Фокино</w:t>
            </w:r>
            <w:r w:rsidR="002D2A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</w:tr>
      <w:tr w:rsidR="008365C6" w:rsidTr="00FA13B2">
        <w:tc>
          <w:tcPr>
            <w:tcW w:w="3681" w:type="dxa"/>
          </w:tcPr>
          <w:p w:rsidR="008365C6" w:rsidRPr="00DB1FFA" w:rsidRDefault="008365C6" w:rsidP="008365C6"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2.8</w:t>
            </w:r>
            <w:r w:rsidRPr="00850EF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8365C6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Результаты</w:t>
            </w:r>
          </w:p>
        </w:tc>
        <w:tc>
          <w:tcPr>
            <w:tcW w:w="11446" w:type="dxa"/>
          </w:tcPr>
          <w:p w:rsidR="008365C6" w:rsidRPr="008365C6" w:rsidRDefault="008365C6" w:rsidP="00FC209D">
            <w:pPr>
              <w:pStyle w:val="a6"/>
              <w:widowControl w:val="0"/>
              <w:numPr>
                <w:ilvl w:val="0"/>
                <w:numId w:val="29"/>
              </w:numPr>
              <w:spacing w:after="3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Внедрить Программу профилактических мероприятий, направленных на предупреждение нарушений обязательных требований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ЗАТО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город Фокино.</w:t>
            </w:r>
          </w:p>
          <w:p w:rsidR="008365C6" w:rsidRPr="008365C6" w:rsidRDefault="008365C6" w:rsidP="00FC209D">
            <w:pPr>
              <w:pStyle w:val="a6"/>
              <w:numPr>
                <w:ilvl w:val="0"/>
                <w:numId w:val="29"/>
              </w:numPr>
              <w:spacing w:after="3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Реализовать мероприятия Программы профилактических мероприятий.</w:t>
            </w:r>
          </w:p>
          <w:p w:rsidR="008365C6" w:rsidRPr="008365C6" w:rsidRDefault="008365C6" w:rsidP="00FC209D">
            <w:pPr>
              <w:pStyle w:val="a6"/>
              <w:numPr>
                <w:ilvl w:val="0"/>
                <w:numId w:val="29"/>
              </w:numPr>
              <w:spacing w:after="3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Достижение основной цели Программы.</w:t>
            </w:r>
          </w:p>
          <w:p w:rsidR="008365C6" w:rsidRPr="008365C6" w:rsidRDefault="008365C6" w:rsidP="00FC209D">
            <w:pPr>
              <w:pStyle w:val="a6"/>
              <w:numPr>
                <w:ilvl w:val="0"/>
                <w:numId w:val="29"/>
              </w:numPr>
              <w:spacing w:after="300" w:line="276" w:lineRule="auto"/>
              <w:ind w:left="742" w:hanging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Решить задачи:</w:t>
            </w:r>
          </w:p>
          <w:p w:rsidR="008365C6" w:rsidRPr="008365C6" w:rsidRDefault="008365C6" w:rsidP="00FC209D">
            <w:pPr>
              <w:pStyle w:val="a6"/>
              <w:numPr>
                <w:ilvl w:val="0"/>
                <w:numId w:val="31"/>
              </w:numPr>
              <w:spacing w:after="3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разработать и реализовать механизмы по предупреждению нарушений населением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 организациями</w:t>
            </w: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8365C6" w:rsidRPr="008365C6" w:rsidRDefault="008365C6" w:rsidP="00FC209D">
            <w:pPr>
              <w:pStyle w:val="a6"/>
              <w:numPr>
                <w:ilvl w:val="0"/>
                <w:numId w:val="31"/>
              </w:numPr>
              <w:spacing w:after="3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разработать и реализовать мероприятия, направленные повышение уровня культуры безопасности жизнедеятельности населения;</w:t>
            </w:r>
          </w:p>
          <w:p w:rsidR="008365C6" w:rsidRPr="008365C6" w:rsidRDefault="008365C6" w:rsidP="00FC209D">
            <w:pPr>
              <w:pStyle w:val="a6"/>
              <w:numPr>
                <w:ilvl w:val="0"/>
                <w:numId w:val="31"/>
              </w:numPr>
              <w:spacing w:after="3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снизить административную нагрузку на подконтрольные субъекты;</w:t>
            </w:r>
          </w:p>
          <w:p w:rsidR="008365C6" w:rsidRPr="008365C6" w:rsidRDefault="008365C6" w:rsidP="00FC209D">
            <w:pPr>
              <w:pStyle w:val="a6"/>
              <w:numPr>
                <w:ilvl w:val="0"/>
                <w:numId w:val="31"/>
              </w:numPr>
              <w:spacing w:after="3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осуществить разъяснение населению и подконтрольным субъектам системы обязательных требований, правил безопасного поведения в быту и при возникновении пожара.</w:t>
            </w:r>
          </w:p>
        </w:tc>
      </w:tr>
    </w:tbl>
    <w:p w:rsidR="001D787A" w:rsidRDefault="001D787A" w:rsidP="00537C04"/>
    <w:p w:rsidR="0097405F" w:rsidRPr="0097405F" w:rsidRDefault="0097405F" w:rsidP="00FC209D">
      <w:pPr>
        <w:widowControl w:val="0"/>
        <w:spacing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9740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3. КЛЮЧЕВЫЕ РИСКИ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9036"/>
      </w:tblGrid>
      <w:tr w:rsidR="0097405F" w:rsidTr="0097405F">
        <w:tc>
          <w:tcPr>
            <w:tcW w:w="704" w:type="dxa"/>
          </w:tcPr>
          <w:p w:rsidR="0097405F" w:rsidRPr="0097405F" w:rsidRDefault="0097405F" w:rsidP="009740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97405F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№</w:t>
            </w:r>
          </w:p>
          <w:p w:rsidR="0097405F" w:rsidRPr="0097405F" w:rsidRDefault="0097405F" w:rsidP="0097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5F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5387" w:type="dxa"/>
          </w:tcPr>
          <w:p w:rsidR="0097405F" w:rsidRPr="0097405F" w:rsidRDefault="0097405F" w:rsidP="0097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5F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Наименование риска</w:t>
            </w:r>
          </w:p>
        </w:tc>
        <w:tc>
          <w:tcPr>
            <w:tcW w:w="9036" w:type="dxa"/>
          </w:tcPr>
          <w:p w:rsidR="0097405F" w:rsidRPr="0097405F" w:rsidRDefault="0097405F" w:rsidP="0097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5F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Мероприятия по предупреждению риска/реализации возможности</w:t>
            </w:r>
          </w:p>
        </w:tc>
      </w:tr>
      <w:tr w:rsidR="0097405F" w:rsidTr="0097405F">
        <w:tc>
          <w:tcPr>
            <w:tcW w:w="704" w:type="dxa"/>
          </w:tcPr>
          <w:p w:rsidR="0097405F" w:rsidRPr="0097405F" w:rsidRDefault="004A5836" w:rsidP="0097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97405F" w:rsidRPr="0097405F" w:rsidRDefault="0097405F" w:rsidP="002D2A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Увеличение погибших и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травмированных на пожарах, вследствие ежегодных сезонных рисков (</w:t>
            </w:r>
            <w:proofErr w:type="spellStart"/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весенне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softHyphen/>
              <w:t>летний</w:t>
            </w:r>
            <w:proofErr w:type="spellEnd"/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а также осенне-зимний пожароопасный период, связанный с эксплуатацией систем отопления и теплогенерирующих установок, период майских, новогодних и рождественских праздников), а также вследствие природных и техногенных чрезвычайных ситуаций.</w:t>
            </w:r>
          </w:p>
        </w:tc>
        <w:tc>
          <w:tcPr>
            <w:tcW w:w="9036" w:type="dxa"/>
          </w:tcPr>
          <w:p w:rsidR="0097405F" w:rsidRPr="0097405F" w:rsidRDefault="0097405F" w:rsidP="002D2A09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Реализация перечня типовых мероприятий сезонных профилактических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операций в области предупреждения пожаров на объектах защиты и территориях (типовых превентивных мер, направленных на предупреждение возникновения пожаров, ограничение их последствий, а также создание условий для их ликвидации и проведение аварийно-спасательных работ).</w:t>
            </w:r>
          </w:p>
          <w:p w:rsidR="0097405F" w:rsidRPr="0097405F" w:rsidRDefault="0097405F" w:rsidP="002D2A09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Профилактические операции планируются и проводятся ФГКУ</w:t>
            </w:r>
            <w:r w:rsidR="002D2A0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«Специальное управление ФПС № 25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МЧС России» во взаимодействии с органами местного самоуправления, организациями и гражданами в соответствии с законодательством Российской Федерации.</w:t>
            </w:r>
          </w:p>
          <w:p w:rsidR="0097405F" w:rsidRPr="0097405F" w:rsidRDefault="0097405F" w:rsidP="002D2A09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Формы и методы совместной работы при проведении типовых мероприятий сезонных профилактических операций определяются и утверждаются на заседаниях комиссий по предупреждению и </w:t>
            </w:r>
            <w:proofErr w:type="gramStart"/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ликвидации чрезвычайных ситуаций</w:t>
            </w:r>
            <w:proofErr w:type="gramEnd"/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 обеспечению пожарной безопасности органа местного самоуправления.</w:t>
            </w:r>
          </w:p>
        </w:tc>
      </w:tr>
      <w:tr w:rsidR="0097405F" w:rsidTr="0097405F">
        <w:tc>
          <w:tcPr>
            <w:tcW w:w="704" w:type="dxa"/>
          </w:tcPr>
          <w:p w:rsidR="0097405F" w:rsidRPr="0097405F" w:rsidRDefault="004A5836" w:rsidP="0097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97405F" w:rsidRPr="0097405F" w:rsidRDefault="0097405F" w:rsidP="002D2A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Увеличение погибших и травмированных при пожарах, вследствие повышения пожарной опасности на </w:t>
            </w:r>
            <w:proofErr w:type="gramStart"/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территории</w:t>
            </w:r>
            <w:proofErr w:type="gramEnd"/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ЗАТО, вызванной неблагоприятными погодными явлениями (аномально холодная, либо жаркая погода).</w:t>
            </w:r>
          </w:p>
        </w:tc>
        <w:tc>
          <w:tcPr>
            <w:tcW w:w="9036" w:type="dxa"/>
          </w:tcPr>
          <w:p w:rsidR="0097405F" w:rsidRPr="0097405F" w:rsidRDefault="0097405F" w:rsidP="002D2A09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Принятие органом местного самоуправления решения об установлении на </w:t>
            </w:r>
            <w:proofErr w:type="gramStart"/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территории</w:t>
            </w:r>
            <w:proofErr w:type="gramEnd"/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ЗАТО </w:t>
            </w:r>
            <w:r w:rsidR="002D2A0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Фокино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особого противопожарного режима.</w:t>
            </w:r>
          </w:p>
          <w:p w:rsidR="0097405F" w:rsidRPr="0097405F" w:rsidRDefault="0097405F" w:rsidP="002D2A09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На период действия особого противопожарного режима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на соответствующей территории устанавливаются 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дополнительные требования и реализуются меры пожарной безопасности, направленные на снижение негативных последствий, вызванных погодными явлениями, в том числе, препятствующие распространению лесных и иных пожаров вне границ населенных пунктов на земли населенных пунктов.</w:t>
            </w:r>
          </w:p>
        </w:tc>
      </w:tr>
      <w:tr w:rsidR="0097405F" w:rsidTr="0097405F">
        <w:tc>
          <w:tcPr>
            <w:tcW w:w="704" w:type="dxa"/>
          </w:tcPr>
          <w:p w:rsidR="0097405F" w:rsidRPr="0097405F" w:rsidRDefault="004A5836" w:rsidP="0097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387" w:type="dxa"/>
          </w:tcPr>
          <w:p w:rsidR="0097405F" w:rsidRPr="0097405F" w:rsidRDefault="0097405F" w:rsidP="002D2A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Увеличение погибших и травмированных при пожарах чрезвычайных ситуациях, в том числе вызванных пожарами, на объектах категорий умеренного и низкого риска</w:t>
            </w:r>
            <w:r w:rsidRPr="0097405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вследствие значительного сокращения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присутствия органов надзорных подразделений МЧС России.</w:t>
            </w:r>
          </w:p>
        </w:tc>
        <w:tc>
          <w:tcPr>
            <w:tcW w:w="9036" w:type="dxa"/>
          </w:tcPr>
          <w:p w:rsidR="0097405F" w:rsidRPr="0097405F" w:rsidRDefault="0097405F" w:rsidP="002D2A09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Повышение роли профилактики нарушений обязательных требований пожарной безопасности. Предварительная проработка с представителями бизнес- сообществ условий обеспечения пожарной безопасности соответствующих объектов защиты и территорий (выдача рекомендаций).</w:t>
            </w:r>
          </w:p>
        </w:tc>
      </w:tr>
      <w:tr w:rsidR="0097405F" w:rsidTr="00B8714A">
        <w:tc>
          <w:tcPr>
            <w:tcW w:w="6091" w:type="dxa"/>
            <w:gridSpan w:val="2"/>
          </w:tcPr>
          <w:p w:rsidR="00B6376F" w:rsidRDefault="00B6376F" w:rsidP="009740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</w:p>
          <w:p w:rsidR="00B6376F" w:rsidRDefault="00B6376F" w:rsidP="009740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</w:p>
          <w:p w:rsidR="0097405F" w:rsidRPr="0097405F" w:rsidRDefault="0097405F" w:rsidP="0097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5F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Контактная информация</w:t>
            </w:r>
          </w:p>
        </w:tc>
        <w:tc>
          <w:tcPr>
            <w:tcW w:w="9036" w:type="dxa"/>
          </w:tcPr>
          <w:p w:rsidR="002D2A09" w:rsidRDefault="0097405F" w:rsidP="002D2A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ФГКУ</w:t>
            </w:r>
            <w:r w:rsidR="007255B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«Специальное управление ФПС № 25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МЧС России», тел. </w:t>
            </w:r>
            <w:r w:rsidR="002D2A0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5-16-54;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</w:p>
          <w:p w:rsidR="0097405F" w:rsidRPr="0097405F" w:rsidRDefault="0097405F" w:rsidP="002D2A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Отдел федерального государственного пожарного надзора ФГКУ</w:t>
            </w:r>
            <w:r w:rsidR="00FF1D3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«Специальное управление ФПС № 25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МЧС России», тел. </w:t>
            </w:r>
            <w:r w:rsidR="002D2A09" w:rsidRPr="002D2A0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5-16-54;</w:t>
            </w:r>
          </w:p>
          <w:p w:rsidR="0097405F" w:rsidRPr="002D2A09" w:rsidRDefault="0097405F" w:rsidP="002D2A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Адрес: </w:t>
            </w:r>
            <w:r w:rsidR="002D2A09" w:rsidRPr="002D2A0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692802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, </w:t>
            </w:r>
            <w:r w:rsidR="002D2A0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Приморский край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, г. </w:t>
            </w:r>
            <w:r w:rsidR="002D2A0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Большой Камень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, </w:t>
            </w:r>
            <w:r w:rsidR="002D2A09" w:rsidRPr="002D2A0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им. В.А. Маслакова, д. 10А</w:t>
            </w:r>
            <w:r w:rsidR="002D2A0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97405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e</w:t>
            </w:r>
            <w:r w:rsidRPr="009740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7405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mail</w:t>
            </w:r>
            <w:proofErr w:type="spellEnd"/>
            <w:r w:rsidRPr="009740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A58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2A09" w:rsidRPr="002D2A09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osip</w:t>
            </w:r>
            <w:proofErr w:type="spellEnd"/>
            <w:r w:rsidR="002D2A09" w:rsidRPr="002D2A09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25@</w:t>
            </w:r>
            <w:proofErr w:type="spellStart"/>
            <w:r w:rsidR="002D2A09" w:rsidRPr="002D2A09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bk</w:t>
            </w:r>
            <w:proofErr w:type="spellEnd"/>
            <w:r w:rsidR="002D2A09" w:rsidRPr="002D2A09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</w:t>
            </w:r>
            <w:proofErr w:type="spellStart"/>
            <w:r w:rsidR="002D2A09" w:rsidRPr="002D2A09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ru</w:t>
            </w:r>
            <w:proofErr w:type="spellEnd"/>
            <w:r w:rsidR="002D2A09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</w:t>
            </w:r>
          </w:p>
        </w:tc>
      </w:tr>
    </w:tbl>
    <w:p w:rsidR="0097405F" w:rsidRDefault="0097405F" w:rsidP="00537C04"/>
    <w:sectPr w:rsidR="0097405F" w:rsidSect="00DB1FF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122D"/>
    <w:multiLevelType w:val="hybridMultilevel"/>
    <w:tmpl w:val="14DA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B1C"/>
    <w:multiLevelType w:val="hybridMultilevel"/>
    <w:tmpl w:val="4E6C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21201"/>
    <w:multiLevelType w:val="hybridMultilevel"/>
    <w:tmpl w:val="AE2A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B73E1"/>
    <w:multiLevelType w:val="hybridMultilevel"/>
    <w:tmpl w:val="92DED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3899"/>
    <w:multiLevelType w:val="multilevel"/>
    <w:tmpl w:val="2E247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A0147"/>
    <w:multiLevelType w:val="hybridMultilevel"/>
    <w:tmpl w:val="8E282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4A56"/>
    <w:multiLevelType w:val="hybridMultilevel"/>
    <w:tmpl w:val="14207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E0DB0"/>
    <w:multiLevelType w:val="hybridMultilevel"/>
    <w:tmpl w:val="A9A0115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2DF14149"/>
    <w:multiLevelType w:val="hybridMultilevel"/>
    <w:tmpl w:val="A456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91312"/>
    <w:multiLevelType w:val="hybridMultilevel"/>
    <w:tmpl w:val="95C41C3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32187FEE"/>
    <w:multiLevelType w:val="hybridMultilevel"/>
    <w:tmpl w:val="670C8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00420"/>
    <w:multiLevelType w:val="multilevel"/>
    <w:tmpl w:val="E7543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9A1B82"/>
    <w:multiLevelType w:val="multilevel"/>
    <w:tmpl w:val="EBC8209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D715E5"/>
    <w:multiLevelType w:val="hybridMultilevel"/>
    <w:tmpl w:val="327874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811342"/>
    <w:multiLevelType w:val="hybridMultilevel"/>
    <w:tmpl w:val="FEFEDB9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63D5272"/>
    <w:multiLevelType w:val="hybridMultilevel"/>
    <w:tmpl w:val="54AE2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B59C5"/>
    <w:multiLevelType w:val="hybridMultilevel"/>
    <w:tmpl w:val="2EC49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C106A"/>
    <w:multiLevelType w:val="multilevel"/>
    <w:tmpl w:val="ECF88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320461"/>
    <w:multiLevelType w:val="hybridMultilevel"/>
    <w:tmpl w:val="6B74D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976CD"/>
    <w:multiLevelType w:val="hybridMultilevel"/>
    <w:tmpl w:val="B7F26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B392C"/>
    <w:multiLevelType w:val="hybridMultilevel"/>
    <w:tmpl w:val="30D0E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A6750"/>
    <w:multiLevelType w:val="hybridMultilevel"/>
    <w:tmpl w:val="739C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2618F"/>
    <w:multiLevelType w:val="hybridMultilevel"/>
    <w:tmpl w:val="E8CC9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2141D"/>
    <w:multiLevelType w:val="multilevel"/>
    <w:tmpl w:val="974E1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645DCC"/>
    <w:multiLevelType w:val="hybridMultilevel"/>
    <w:tmpl w:val="62DE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10A1B"/>
    <w:multiLevelType w:val="hybridMultilevel"/>
    <w:tmpl w:val="B7329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E7441"/>
    <w:multiLevelType w:val="hybridMultilevel"/>
    <w:tmpl w:val="662AB7C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6DD3113C"/>
    <w:multiLevelType w:val="hybridMultilevel"/>
    <w:tmpl w:val="AC58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00D67"/>
    <w:multiLevelType w:val="hybridMultilevel"/>
    <w:tmpl w:val="C7EE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46EE0"/>
    <w:multiLevelType w:val="hybridMultilevel"/>
    <w:tmpl w:val="3DA42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65D4F"/>
    <w:multiLevelType w:val="hybridMultilevel"/>
    <w:tmpl w:val="E1146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52168"/>
    <w:multiLevelType w:val="hybridMultilevel"/>
    <w:tmpl w:val="AA5E52C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8CE41FC"/>
    <w:multiLevelType w:val="hybridMultilevel"/>
    <w:tmpl w:val="61FC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255E6"/>
    <w:multiLevelType w:val="hybridMultilevel"/>
    <w:tmpl w:val="D7160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6"/>
  </w:num>
  <w:num w:numId="5">
    <w:abstractNumId w:val="21"/>
  </w:num>
  <w:num w:numId="6">
    <w:abstractNumId w:val="19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17"/>
  </w:num>
  <w:num w:numId="14">
    <w:abstractNumId w:val="23"/>
  </w:num>
  <w:num w:numId="15">
    <w:abstractNumId w:val="15"/>
  </w:num>
  <w:num w:numId="16">
    <w:abstractNumId w:val="33"/>
  </w:num>
  <w:num w:numId="17">
    <w:abstractNumId w:val="14"/>
  </w:num>
  <w:num w:numId="18">
    <w:abstractNumId w:val="3"/>
  </w:num>
  <w:num w:numId="19">
    <w:abstractNumId w:val="25"/>
  </w:num>
  <w:num w:numId="20">
    <w:abstractNumId w:val="31"/>
  </w:num>
  <w:num w:numId="21">
    <w:abstractNumId w:val="13"/>
  </w:num>
  <w:num w:numId="22">
    <w:abstractNumId w:val="5"/>
  </w:num>
  <w:num w:numId="23">
    <w:abstractNumId w:val="30"/>
  </w:num>
  <w:num w:numId="24">
    <w:abstractNumId w:val="28"/>
  </w:num>
  <w:num w:numId="25">
    <w:abstractNumId w:val="16"/>
  </w:num>
  <w:num w:numId="26">
    <w:abstractNumId w:val="18"/>
  </w:num>
  <w:num w:numId="27">
    <w:abstractNumId w:val="20"/>
  </w:num>
  <w:num w:numId="28">
    <w:abstractNumId w:val="22"/>
  </w:num>
  <w:num w:numId="29">
    <w:abstractNumId w:val="9"/>
  </w:num>
  <w:num w:numId="30">
    <w:abstractNumId w:val="7"/>
  </w:num>
  <w:num w:numId="31">
    <w:abstractNumId w:val="26"/>
  </w:num>
  <w:num w:numId="32">
    <w:abstractNumId w:val="27"/>
  </w:num>
  <w:num w:numId="33">
    <w:abstractNumId w:val="3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C4"/>
    <w:rsid w:val="00072414"/>
    <w:rsid w:val="001D787A"/>
    <w:rsid w:val="00213F17"/>
    <w:rsid w:val="002D2A09"/>
    <w:rsid w:val="003A4CFE"/>
    <w:rsid w:val="00466052"/>
    <w:rsid w:val="0048085B"/>
    <w:rsid w:val="004A5836"/>
    <w:rsid w:val="004B1DF6"/>
    <w:rsid w:val="004E50FA"/>
    <w:rsid w:val="00537C04"/>
    <w:rsid w:val="005C2254"/>
    <w:rsid w:val="005C2378"/>
    <w:rsid w:val="005D3C0B"/>
    <w:rsid w:val="007255B6"/>
    <w:rsid w:val="00822974"/>
    <w:rsid w:val="008365C6"/>
    <w:rsid w:val="00850EF4"/>
    <w:rsid w:val="00863353"/>
    <w:rsid w:val="00921655"/>
    <w:rsid w:val="0097405F"/>
    <w:rsid w:val="00A32DF8"/>
    <w:rsid w:val="00A37DF5"/>
    <w:rsid w:val="00A644A3"/>
    <w:rsid w:val="00AB2C0B"/>
    <w:rsid w:val="00AD698E"/>
    <w:rsid w:val="00B071C4"/>
    <w:rsid w:val="00B56C7F"/>
    <w:rsid w:val="00B6376F"/>
    <w:rsid w:val="00C40767"/>
    <w:rsid w:val="00D407D6"/>
    <w:rsid w:val="00DB1FFA"/>
    <w:rsid w:val="00DD0D5E"/>
    <w:rsid w:val="00F64AD4"/>
    <w:rsid w:val="00FC209D"/>
    <w:rsid w:val="00FD1227"/>
    <w:rsid w:val="00FE324B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49E57-FECF-4F67-977E-B2C77F29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B1F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1FFA"/>
    <w:pPr>
      <w:widowControl w:val="0"/>
      <w:shd w:val="clear" w:color="auto" w:fill="FFFFFF"/>
      <w:spacing w:before="660"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DB1F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B1F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39"/>
    <w:rsid w:val="00DB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56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B56C7F"/>
    <w:pPr>
      <w:ind w:left="720"/>
      <w:contextualSpacing/>
    </w:pPr>
  </w:style>
  <w:style w:type="character" w:customStyle="1" w:styleId="20">
    <w:name w:val="Основной текст (2)_"/>
    <w:basedOn w:val="a0"/>
    <w:rsid w:val="00AB2C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7">
    <w:name w:val="Hyperlink"/>
    <w:basedOn w:val="a0"/>
    <w:uiPriority w:val="99"/>
    <w:unhideWhenUsed/>
    <w:rsid w:val="004A583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16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14</cp:revision>
  <cp:lastPrinted>2019-04-23T04:47:00Z</cp:lastPrinted>
  <dcterms:created xsi:type="dcterms:W3CDTF">2019-02-06T03:50:00Z</dcterms:created>
  <dcterms:modified xsi:type="dcterms:W3CDTF">2021-01-20T05:13:00Z</dcterms:modified>
</cp:coreProperties>
</file>